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6D" w:rsidRPr="008A46FF" w:rsidRDefault="002C616D" w:rsidP="00510D6D">
      <w:pPr>
        <w:pBdr>
          <w:top w:val="single" w:sz="12" w:space="1" w:color="auto"/>
          <w:left w:val="single" w:sz="12" w:space="4" w:color="auto"/>
          <w:bottom w:val="single" w:sz="12" w:space="1" w:color="auto"/>
          <w:right w:val="single" w:sz="12" w:space="4" w:color="auto"/>
        </w:pBdr>
        <w:shd w:val="clear" w:color="auto" w:fill="000000" w:themeFill="text1"/>
        <w:bidi w:val="0"/>
        <w:spacing w:before="0" w:after="200" w:line="276" w:lineRule="auto"/>
        <w:ind w:left="0" w:firstLine="0"/>
        <w:jc w:val="left"/>
        <w:rPr>
          <w:rFonts w:eastAsia="Calibri"/>
          <w:sz w:val="32"/>
          <w:szCs w:val="32"/>
        </w:rPr>
      </w:pPr>
      <w:r w:rsidRPr="008A46FF">
        <w:rPr>
          <w:rFonts w:eastAsia="Calibri"/>
          <w:sz w:val="32"/>
          <w:szCs w:val="32"/>
        </w:rPr>
        <w:t>PERSONAL INFORMATION</w:t>
      </w:r>
    </w:p>
    <w:p w:rsidR="002C616D" w:rsidRPr="008A46FF" w:rsidRDefault="002C616D" w:rsidP="004669F9">
      <w:pPr>
        <w:tabs>
          <w:tab w:val="left" w:pos="720"/>
          <w:tab w:val="left" w:pos="1440"/>
          <w:tab w:val="left" w:pos="2160"/>
          <w:tab w:val="left" w:pos="2880"/>
          <w:tab w:val="left" w:pos="3600"/>
          <w:tab w:val="left" w:pos="7320"/>
        </w:tabs>
        <w:bidi w:val="0"/>
        <w:jc w:val="left"/>
        <w:rPr>
          <w:sz w:val="22"/>
          <w:szCs w:val="22"/>
        </w:rPr>
      </w:pPr>
      <w:r w:rsidRPr="008A46FF">
        <w:rPr>
          <w:b/>
          <w:bCs/>
          <w:sz w:val="22"/>
          <w:szCs w:val="22"/>
        </w:rPr>
        <w:t>Name:</w:t>
      </w:r>
      <w:r w:rsidRPr="008A46FF">
        <w:rPr>
          <w:sz w:val="22"/>
          <w:szCs w:val="22"/>
        </w:rPr>
        <w:t xml:space="preserve"> </w:t>
      </w:r>
      <w:r w:rsidRPr="008A46FF">
        <w:rPr>
          <w:sz w:val="22"/>
          <w:szCs w:val="22"/>
        </w:rPr>
        <w:tab/>
      </w:r>
      <w:r w:rsidRPr="008A46FF">
        <w:rPr>
          <w:sz w:val="22"/>
          <w:szCs w:val="22"/>
        </w:rPr>
        <w:tab/>
      </w:r>
      <w:r w:rsidRPr="008A46FF">
        <w:rPr>
          <w:sz w:val="22"/>
          <w:szCs w:val="22"/>
        </w:rPr>
        <w:tab/>
      </w:r>
      <w:r w:rsidRPr="008A46FF">
        <w:rPr>
          <w:spacing w:val="-3"/>
          <w:sz w:val="22"/>
          <w:szCs w:val="22"/>
        </w:rPr>
        <w:t>Slim Zekri</w:t>
      </w:r>
      <w:r w:rsidR="002A1BD4" w:rsidRPr="008A46FF">
        <w:rPr>
          <w:spacing w:val="-3"/>
          <w:sz w:val="22"/>
          <w:szCs w:val="22"/>
        </w:rPr>
        <w:tab/>
      </w:r>
    </w:p>
    <w:p w:rsidR="002C616D" w:rsidRPr="008A46FF" w:rsidRDefault="002C616D" w:rsidP="004669F9">
      <w:pPr>
        <w:bidi w:val="0"/>
        <w:spacing w:line="276" w:lineRule="auto"/>
        <w:rPr>
          <w:sz w:val="22"/>
          <w:szCs w:val="22"/>
        </w:rPr>
      </w:pPr>
      <w:r w:rsidRPr="008A46FF">
        <w:rPr>
          <w:b/>
          <w:bCs/>
          <w:sz w:val="22"/>
          <w:szCs w:val="22"/>
        </w:rPr>
        <w:t>Contact Number:</w:t>
      </w:r>
      <w:r w:rsidRPr="008A46FF">
        <w:rPr>
          <w:sz w:val="22"/>
          <w:szCs w:val="22"/>
        </w:rPr>
        <w:t xml:space="preserve"> </w:t>
      </w:r>
      <w:r w:rsidRPr="008A46FF">
        <w:rPr>
          <w:sz w:val="22"/>
          <w:szCs w:val="22"/>
        </w:rPr>
        <w:tab/>
      </w:r>
      <w:r w:rsidRPr="008A46FF">
        <w:rPr>
          <w:sz w:val="22"/>
          <w:szCs w:val="22"/>
        </w:rPr>
        <w:tab/>
        <w:t>+968 92309149</w:t>
      </w:r>
    </w:p>
    <w:p w:rsidR="002C616D" w:rsidRPr="008A46FF" w:rsidRDefault="002C616D" w:rsidP="004669F9">
      <w:pPr>
        <w:bidi w:val="0"/>
        <w:spacing w:line="276" w:lineRule="auto"/>
        <w:rPr>
          <w:sz w:val="22"/>
          <w:szCs w:val="22"/>
        </w:rPr>
      </w:pPr>
      <w:r w:rsidRPr="008A46FF">
        <w:rPr>
          <w:b/>
          <w:bCs/>
          <w:sz w:val="22"/>
          <w:szCs w:val="22"/>
        </w:rPr>
        <w:t>Email Address:</w:t>
      </w:r>
      <w:r w:rsidRPr="008A46FF">
        <w:rPr>
          <w:sz w:val="22"/>
          <w:szCs w:val="22"/>
        </w:rPr>
        <w:t xml:space="preserve"> </w:t>
      </w:r>
      <w:r w:rsidRPr="008A46FF">
        <w:rPr>
          <w:sz w:val="22"/>
          <w:szCs w:val="22"/>
        </w:rPr>
        <w:tab/>
      </w:r>
      <w:r w:rsidRPr="008A46FF">
        <w:rPr>
          <w:sz w:val="22"/>
          <w:szCs w:val="22"/>
        </w:rPr>
        <w:tab/>
      </w:r>
      <w:hyperlink r:id="rId8" w:history="1">
        <w:r w:rsidRPr="008A46FF">
          <w:rPr>
            <w:rStyle w:val="Hyperlink"/>
            <w:sz w:val="22"/>
            <w:szCs w:val="22"/>
          </w:rPr>
          <w:t>slim@squ.edu.om</w:t>
        </w:r>
      </w:hyperlink>
      <w:r w:rsidRPr="008A46FF">
        <w:rPr>
          <w:sz w:val="22"/>
          <w:szCs w:val="22"/>
        </w:rPr>
        <w:t xml:space="preserve"> </w:t>
      </w:r>
      <w:r w:rsidR="001600F8">
        <w:rPr>
          <w:sz w:val="22"/>
          <w:szCs w:val="22"/>
        </w:rPr>
        <w:tab/>
      </w:r>
      <w:r w:rsidR="001600F8">
        <w:rPr>
          <w:sz w:val="22"/>
          <w:szCs w:val="22"/>
        </w:rPr>
        <w:tab/>
      </w:r>
      <w:hyperlink r:id="rId9" w:history="1">
        <w:r w:rsidRPr="008A46FF">
          <w:rPr>
            <w:rStyle w:val="Hyperlink"/>
            <w:sz w:val="22"/>
            <w:szCs w:val="22"/>
          </w:rPr>
          <w:t>slim.zekri@yahoo.fr</w:t>
        </w:r>
      </w:hyperlink>
    </w:p>
    <w:p w:rsidR="00175F35" w:rsidRDefault="005D6B33" w:rsidP="004669F9">
      <w:pPr>
        <w:bidi w:val="0"/>
        <w:spacing w:line="276" w:lineRule="auto"/>
        <w:rPr>
          <w:sz w:val="22"/>
          <w:szCs w:val="22"/>
        </w:rPr>
      </w:pPr>
      <w:proofErr w:type="spellStart"/>
      <w:proofErr w:type="gramStart"/>
      <w:r w:rsidRPr="00CC392D">
        <w:rPr>
          <w:b/>
          <w:bCs/>
          <w:sz w:val="22"/>
          <w:szCs w:val="22"/>
        </w:rPr>
        <w:t>ORCID</w:t>
      </w:r>
      <w:proofErr w:type="spellEnd"/>
      <w:r w:rsidRPr="00CC392D">
        <w:rPr>
          <w:b/>
          <w:bCs/>
          <w:sz w:val="22"/>
          <w:szCs w:val="22"/>
        </w:rPr>
        <w:t> :</w:t>
      </w:r>
      <w:proofErr w:type="gramEnd"/>
      <w:r w:rsidRPr="005D6B33">
        <w:rPr>
          <w:rFonts w:ascii="Arial" w:hAnsi="Arial" w:cs="Arial"/>
          <w:b/>
          <w:bCs/>
          <w:sz w:val="18"/>
          <w:szCs w:val="18"/>
        </w:rPr>
        <w:tab/>
      </w:r>
      <w:r w:rsidR="00CC392D">
        <w:rPr>
          <w:rFonts w:ascii="Arial" w:hAnsi="Arial" w:cs="Arial"/>
          <w:b/>
          <w:bCs/>
          <w:sz w:val="18"/>
          <w:szCs w:val="18"/>
        </w:rPr>
        <w:tab/>
      </w:r>
      <w:r w:rsidR="00CC392D">
        <w:rPr>
          <w:rFonts w:ascii="Arial" w:hAnsi="Arial" w:cs="Arial"/>
          <w:b/>
          <w:bCs/>
          <w:sz w:val="18"/>
          <w:szCs w:val="18"/>
        </w:rPr>
        <w:tab/>
      </w:r>
      <w:r w:rsidRPr="005D6B33">
        <w:rPr>
          <w:rFonts w:ascii="Arial" w:hAnsi="Arial" w:cs="Arial"/>
          <w:sz w:val="18"/>
          <w:szCs w:val="18"/>
        </w:rPr>
        <w:t xml:space="preserve"> </w:t>
      </w:r>
      <w:r w:rsidRPr="00570529">
        <w:rPr>
          <w:sz w:val="22"/>
          <w:szCs w:val="22"/>
        </w:rPr>
        <w:t>0000-0003-4457-1051</w:t>
      </w:r>
    </w:p>
    <w:p w:rsidR="00175F35" w:rsidRDefault="00175F35" w:rsidP="004669F9">
      <w:pPr>
        <w:bidi w:val="0"/>
        <w:spacing w:line="276" w:lineRule="auto"/>
        <w:rPr>
          <w:sz w:val="22"/>
          <w:szCs w:val="22"/>
        </w:rPr>
      </w:pPr>
      <w:r>
        <w:rPr>
          <w:b/>
          <w:bCs/>
          <w:sz w:val="22"/>
          <w:szCs w:val="22"/>
        </w:rPr>
        <w:t>Google Scholar:</w:t>
      </w:r>
      <w:r>
        <w:rPr>
          <w:sz w:val="22"/>
          <w:szCs w:val="22"/>
        </w:rPr>
        <w:t xml:space="preserve"> </w:t>
      </w:r>
      <w:r>
        <w:rPr>
          <w:sz w:val="22"/>
          <w:szCs w:val="22"/>
        </w:rPr>
        <w:tab/>
      </w:r>
      <w:r>
        <w:rPr>
          <w:sz w:val="22"/>
          <w:szCs w:val="22"/>
        </w:rPr>
        <w:tab/>
      </w:r>
      <w:hyperlink r:id="rId10" w:history="1">
        <w:r w:rsidRPr="003D18DB">
          <w:rPr>
            <w:rStyle w:val="Hyperlink"/>
            <w:sz w:val="22"/>
            <w:szCs w:val="22"/>
          </w:rPr>
          <w:t>https://scholar.google.com/citations?user=Uof2SRIAAAAJ&amp;hl=en</w:t>
        </w:r>
      </w:hyperlink>
    </w:p>
    <w:p w:rsidR="002C616D" w:rsidRDefault="00175F35" w:rsidP="004669F9">
      <w:pPr>
        <w:bidi w:val="0"/>
        <w:spacing w:line="276" w:lineRule="auto"/>
        <w:rPr>
          <w:sz w:val="22"/>
          <w:szCs w:val="22"/>
        </w:rPr>
      </w:pPr>
      <w:r>
        <w:rPr>
          <w:b/>
          <w:bCs/>
          <w:sz w:val="22"/>
          <w:szCs w:val="22"/>
        </w:rPr>
        <w:t>Research Gate:</w:t>
      </w:r>
      <w:r>
        <w:rPr>
          <w:sz w:val="22"/>
          <w:szCs w:val="22"/>
        </w:rPr>
        <w:t xml:space="preserve"> </w:t>
      </w:r>
      <w:r w:rsidR="00CA42E5">
        <w:rPr>
          <w:sz w:val="22"/>
          <w:szCs w:val="22"/>
        </w:rPr>
        <w:t xml:space="preserve">               </w:t>
      </w:r>
      <w:hyperlink r:id="rId11" w:history="1">
        <w:r w:rsidRPr="003D18DB">
          <w:rPr>
            <w:rStyle w:val="Hyperlink"/>
            <w:sz w:val="22"/>
            <w:szCs w:val="22"/>
          </w:rPr>
          <w:t>https://www.researchgate.net/profile/Slim-Zekri/research</w:t>
        </w:r>
      </w:hyperlink>
    </w:p>
    <w:p w:rsidR="006C196B" w:rsidRPr="008A46FF" w:rsidRDefault="006C196B" w:rsidP="004669F9">
      <w:pPr>
        <w:pBdr>
          <w:top w:val="single" w:sz="12" w:space="1" w:color="auto"/>
          <w:left w:val="single" w:sz="12" w:space="4" w:color="auto"/>
          <w:bottom w:val="single" w:sz="12" w:space="1" w:color="auto"/>
          <w:right w:val="single" w:sz="12" w:space="4" w:color="auto"/>
        </w:pBdr>
        <w:shd w:val="clear" w:color="auto" w:fill="000000" w:themeFill="text1"/>
        <w:bidi w:val="0"/>
        <w:spacing w:before="0" w:after="200" w:line="276" w:lineRule="auto"/>
        <w:ind w:left="0" w:firstLine="0"/>
        <w:jc w:val="left"/>
        <w:rPr>
          <w:rFonts w:eastAsia="Calibri"/>
          <w:sz w:val="32"/>
          <w:szCs w:val="32"/>
          <w:lang w:bidi="ar-JO"/>
        </w:rPr>
      </w:pPr>
      <w:r w:rsidRPr="008A46FF">
        <w:rPr>
          <w:rFonts w:eastAsia="Calibri"/>
          <w:sz w:val="32"/>
          <w:szCs w:val="32"/>
        </w:rPr>
        <w:t>EDUCATION AND EMPLOYMENT INFORMATION</w:t>
      </w:r>
    </w:p>
    <w:p w:rsidR="00D904C6" w:rsidRPr="008A46FF" w:rsidRDefault="002C616D" w:rsidP="004669F9">
      <w:pPr>
        <w:pStyle w:val="PlainText"/>
        <w:shd w:val="clear" w:color="auto" w:fill="D9D9D9"/>
        <w:rPr>
          <w:rFonts w:ascii="Times New Roman"/>
          <w:b/>
          <w:color w:val="993300"/>
          <w:sz w:val="24"/>
          <w:szCs w:val="24"/>
        </w:rPr>
      </w:pPr>
      <w:r w:rsidRPr="008A46FF">
        <w:rPr>
          <w:rFonts w:ascii="Times New Roman"/>
          <w:b/>
          <w:color w:val="993300"/>
          <w:sz w:val="24"/>
          <w:szCs w:val="24"/>
        </w:rPr>
        <w:t>Education</w:t>
      </w:r>
    </w:p>
    <w:p w:rsidR="00D904C6" w:rsidRPr="008A46FF" w:rsidRDefault="00D904C6" w:rsidP="004669F9">
      <w:pPr>
        <w:bidi w:val="0"/>
        <w:rPr>
          <w:sz w:val="22"/>
          <w:szCs w:val="22"/>
        </w:rPr>
      </w:pPr>
      <w:r w:rsidRPr="008A46FF">
        <w:rPr>
          <w:b/>
          <w:bCs/>
          <w:sz w:val="22"/>
          <w:szCs w:val="22"/>
        </w:rPr>
        <w:t>Year</w:t>
      </w:r>
      <w:r w:rsidRPr="008A46FF">
        <w:rPr>
          <w:sz w:val="22"/>
          <w:szCs w:val="22"/>
        </w:rPr>
        <w:t xml:space="preserve"> </w:t>
      </w:r>
      <w:r w:rsidRPr="008A46FF">
        <w:rPr>
          <w:sz w:val="22"/>
          <w:szCs w:val="22"/>
        </w:rPr>
        <w:tab/>
      </w:r>
      <w:r w:rsidRPr="008A46FF">
        <w:rPr>
          <w:b/>
          <w:bCs/>
          <w:sz w:val="22"/>
          <w:szCs w:val="22"/>
        </w:rPr>
        <w:t>Major</w:t>
      </w:r>
      <w:r w:rsidRPr="008A46FF">
        <w:rPr>
          <w:sz w:val="22"/>
          <w:szCs w:val="22"/>
        </w:rPr>
        <w:t xml:space="preserve"> </w:t>
      </w:r>
      <w:r w:rsidRPr="008A46FF">
        <w:rPr>
          <w:sz w:val="22"/>
          <w:szCs w:val="22"/>
        </w:rPr>
        <w:tab/>
      </w:r>
      <w:r w:rsidRPr="008A46FF">
        <w:rPr>
          <w:sz w:val="22"/>
          <w:szCs w:val="22"/>
        </w:rPr>
        <w:tab/>
      </w:r>
      <w:r w:rsidRPr="008A46FF">
        <w:rPr>
          <w:sz w:val="22"/>
          <w:szCs w:val="22"/>
        </w:rPr>
        <w:tab/>
      </w:r>
      <w:r w:rsidRPr="008A46FF">
        <w:rPr>
          <w:b/>
          <w:bCs/>
          <w:sz w:val="22"/>
          <w:szCs w:val="22"/>
        </w:rPr>
        <w:t>Degree</w:t>
      </w:r>
      <w:r w:rsidRPr="008A46FF">
        <w:rPr>
          <w:sz w:val="22"/>
          <w:szCs w:val="22"/>
        </w:rPr>
        <w:t xml:space="preserve"> </w:t>
      </w:r>
      <w:r w:rsidRPr="008A46FF">
        <w:rPr>
          <w:sz w:val="22"/>
          <w:szCs w:val="22"/>
        </w:rPr>
        <w:tab/>
      </w:r>
      <w:r w:rsidR="00582FC1" w:rsidRPr="008A46FF">
        <w:rPr>
          <w:sz w:val="22"/>
          <w:szCs w:val="22"/>
        </w:rPr>
        <w:tab/>
      </w:r>
      <w:r w:rsidRPr="008A46FF">
        <w:rPr>
          <w:b/>
          <w:bCs/>
          <w:sz w:val="22"/>
          <w:szCs w:val="22"/>
        </w:rPr>
        <w:t>Institution</w:t>
      </w:r>
      <w:r w:rsidRPr="008A46FF">
        <w:rPr>
          <w:sz w:val="22"/>
          <w:szCs w:val="22"/>
        </w:rPr>
        <w:t xml:space="preserve"> </w:t>
      </w:r>
      <w:r w:rsidRPr="008A46FF">
        <w:rPr>
          <w:sz w:val="22"/>
          <w:szCs w:val="22"/>
        </w:rPr>
        <w:tab/>
      </w:r>
      <w:r w:rsidRPr="008A46FF">
        <w:rPr>
          <w:sz w:val="22"/>
          <w:szCs w:val="22"/>
        </w:rPr>
        <w:tab/>
      </w:r>
      <w:r w:rsidRPr="008A46FF">
        <w:rPr>
          <w:b/>
          <w:bCs/>
          <w:sz w:val="22"/>
          <w:szCs w:val="22"/>
        </w:rPr>
        <w:t>Title of Doctoral</w:t>
      </w:r>
      <w:r w:rsidRPr="008A46FF">
        <w:rPr>
          <w:sz w:val="22"/>
          <w:szCs w:val="22"/>
        </w:rPr>
        <w:t xml:space="preserve"> </w:t>
      </w:r>
      <w:r w:rsidR="002E44E0" w:rsidRPr="008A46FF">
        <w:rPr>
          <w:b/>
          <w:bCs/>
          <w:sz w:val="22"/>
          <w:szCs w:val="22"/>
        </w:rPr>
        <w:t>Thesis</w:t>
      </w: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r>
    </w:p>
    <w:p w:rsidR="00547721" w:rsidRDefault="00D904C6" w:rsidP="004669F9">
      <w:pPr>
        <w:bidi w:val="0"/>
        <w:spacing w:before="0" w:after="0"/>
        <w:ind w:left="259" w:firstLine="0"/>
        <w:rPr>
          <w:sz w:val="22"/>
          <w:szCs w:val="22"/>
        </w:rPr>
      </w:pPr>
      <w:r w:rsidRPr="008A46FF">
        <w:t>1991</w:t>
      </w:r>
      <w:r w:rsidR="008B7FB8">
        <w:t xml:space="preserve"> </w:t>
      </w:r>
      <w:r w:rsidRPr="008A46FF">
        <w:rPr>
          <w:sz w:val="22"/>
          <w:szCs w:val="22"/>
        </w:rPr>
        <w:t>Agricultur</w:t>
      </w:r>
      <w:r w:rsidR="00516525" w:rsidRPr="008A46FF">
        <w:rPr>
          <w:sz w:val="22"/>
          <w:szCs w:val="22"/>
        </w:rPr>
        <w:t xml:space="preserve">al </w:t>
      </w:r>
      <w:r w:rsidR="00547721" w:rsidRPr="008A46FF">
        <w:rPr>
          <w:sz w:val="22"/>
          <w:szCs w:val="22"/>
        </w:rPr>
        <w:t>Economics</w:t>
      </w:r>
      <w:r w:rsidR="00547721" w:rsidRPr="00547721">
        <w:rPr>
          <w:sz w:val="22"/>
          <w:szCs w:val="22"/>
        </w:rPr>
        <w:t xml:space="preserve"> </w:t>
      </w:r>
      <w:r w:rsidR="008B7FB8" w:rsidRPr="008A46FF">
        <w:rPr>
          <w:sz w:val="22"/>
          <w:szCs w:val="22"/>
        </w:rPr>
        <w:t>&amp;</w:t>
      </w:r>
      <w:r w:rsidR="00547721">
        <w:rPr>
          <w:sz w:val="22"/>
          <w:szCs w:val="22"/>
        </w:rPr>
        <w:tab/>
      </w:r>
      <w:r w:rsidR="00547721" w:rsidRPr="008A46FF">
        <w:rPr>
          <w:sz w:val="22"/>
          <w:szCs w:val="22"/>
        </w:rPr>
        <w:t>PhD</w:t>
      </w:r>
      <w:r w:rsidR="00547721">
        <w:rPr>
          <w:sz w:val="22"/>
          <w:szCs w:val="22"/>
        </w:rPr>
        <w:tab/>
      </w:r>
      <w:r w:rsidR="00547721" w:rsidRPr="008A46FF">
        <w:rPr>
          <w:sz w:val="22"/>
          <w:szCs w:val="22"/>
        </w:rPr>
        <w:t>University of Cordoba,</w:t>
      </w:r>
      <w:r w:rsidR="00547721" w:rsidRPr="00547721">
        <w:rPr>
          <w:sz w:val="22"/>
          <w:szCs w:val="22"/>
        </w:rPr>
        <w:t xml:space="preserve"> </w:t>
      </w:r>
      <w:r w:rsidR="00547721" w:rsidRPr="008A46FF">
        <w:rPr>
          <w:sz w:val="22"/>
          <w:szCs w:val="22"/>
        </w:rPr>
        <w:t xml:space="preserve">Multiple Criteria Decision Making in </w:t>
      </w:r>
      <w:r w:rsidR="008B7FB8" w:rsidRPr="00547721">
        <w:rPr>
          <w:sz w:val="22"/>
          <w:szCs w:val="22"/>
        </w:rPr>
        <w:t xml:space="preserve"> </w:t>
      </w:r>
      <w:r w:rsidR="008B7FB8">
        <w:rPr>
          <w:sz w:val="22"/>
          <w:szCs w:val="22"/>
        </w:rPr>
        <w:t xml:space="preserve">  </w:t>
      </w:r>
      <w:r w:rsidR="008B7FB8" w:rsidRPr="008A46FF">
        <w:rPr>
          <w:sz w:val="22"/>
          <w:szCs w:val="22"/>
        </w:rPr>
        <w:t>Quantitative Methods</w:t>
      </w:r>
      <w:r w:rsidR="008B7FB8">
        <w:rPr>
          <w:sz w:val="22"/>
          <w:szCs w:val="22"/>
        </w:rPr>
        <w:tab/>
      </w:r>
      <w:r w:rsidR="008B7FB8">
        <w:rPr>
          <w:sz w:val="22"/>
          <w:szCs w:val="22"/>
        </w:rPr>
        <w:tab/>
      </w:r>
      <w:r w:rsidR="008B7FB8">
        <w:rPr>
          <w:sz w:val="22"/>
          <w:szCs w:val="22"/>
        </w:rPr>
        <w:tab/>
      </w:r>
      <w:r w:rsidR="008B7FB8">
        <w:rPr>
          <w:sz w:val="22"/>
          <w:szCs w:val="22"/>
        </w:rPr>
        <w:tab/>
      </w:r>
      <w:r w:rsidR="008B7FB8" w:rsidRPr="008A46FF">
        <w:rPr>
          <w:sz w:val="22"/>
          <w:szCs w:val="22"/>
        </w:rPr>
        <w:t xml:space="preserve">Spain </w:t>
      </w:r>
      <w:r w:rsidR="008B7FB8">
        <w:rPr>
          <w:sz w:val="22"/>
          <w:szCs w:val="22"/>
        </w:rPr>
        <w:tab/>
      </w:r>
      <w:r w:rsidR="008B7FB8">
        <w:rPr>
          <w:sz w:val="22"/>
          <w:szCs w:val="22"/>
        </w:rPr>
        <w:tab/>
      </w:r>
      <w:r w:rsidR="008B7FB8">
        <w:rPr>
          <w:sz w:val="22"/>
          <w:szCs w:val="22"/>
        </w:rPr>
        <w:tab/>
      </w:r>
      <w:r w:rsidR="00547721" w:rsidRPr="008A46FF">
        <w:rPr>
          <w:sz w:val="22"/>
          <w:szCs w:val="22"/>
        </w:rPr>
        <w:t>Agricultural Planning:</w:t>
      </w:r>
      <w:r w:rsidR="00547721">
        <w:rPr>
          <w:sz w:val="22"/>
          <w:szCs w:val="22"/>
        </w:rPr>
        <w:t xml:space="preserve"> </w:t>
      </w:r>
      <w:r w:rsidR="00547721" w:rsidRPr="008A46FF">
        <w:rPr>
          <w:sz w:val="22"/>
          <w:szCs w:val="22"/>
        </w:rPr>
        <w:t>Economic Vs</w:t>
      </w:r>
      <w:r w:rsidR="00547721" w:rsidRPr="008A46FF">
        <w:rPr>
          <w:sz w:val="22"/>
          <w:szCs w:val="22"/>
        </w:rPr>
        <w:tab/>
      </w:r>
      <w:r w:rsidR="008B7FB8">
        <w:rPr>
          <w:sz w:val="22"/>
          <w:szCs w:val="22"/>
        </w:rPr>
        <w:tab/>
      </w:r>
      <w:r w:rsidR="008B7FB8">
        <w:rPr>
          <w:sz w:val="22"/>
          <w:szCs w:val="22"/>
        </w:rPr>
        <w:tab/>
      </w:r>
      <w:r w:rsidR="008B7FB8">
        <w:rPr>
          <w:sz w:val="22"/>
          <w:szCs w:val="22"/>
        </w:rPr>
        <w:tab/>
      </w:r>
      <w:r w:rsidR="008B7FB8">
        <w:rPr>
          <w:sz w:val="22"/>
          <w:szCs w:val="22"/>
        </w:rPr>
        <w:tab/>
      </w:r>
      <w:r w:rsidR="008B7FB8">
        <w:rPr>
          <w:sz w:val="22"/>
          <w:szCs w:val="22"/>
        </w:rPr>
        <w:tab/>
      </w:r>
      <w:r w:rsidR="008B7FB8">
        <w:rPr>
          <w:sz w:val="22"/>
          <w:szCs w:val="22"/>
        </w:rPr>
        <w:tab/>
      </w:r>
      <w:r w:rsidR="008B7FB8">
        <w:rPr>
          <w:sz w:val="22"/>
          <w:szCs w:val="22"/>
        </w:rPr>
        <w:tab/>
      </w:r>
      <w:r w:rsidR="008B7FB8">
        <w:rPr>
          <w:sz w:val="22"/>
          <w:szCs w:val="22"/>
        </w:rPr>
        <w:tab/>
      </w:r>
      <w:r w:rsidR="008B7FB8">
        <w:rPr>
          <w:sz w:val="22"/>
          <w:szCs w:val="22"/>
        </w:rPr>
        <w:tab/>
      </w:r>
      <w:r w:rsidR="008B7FB8">
        <w:rPr>
          <w:sz w:val="22"/>
          <w:szCs w:val="22"/>
        </w:rPr>
        <w:tab/>
      </w:r>
      <w:r w:rsidR="008B7FB8">
        <w:rPr>
          <w:sz w:val="22"/>
          <w:szCs w:val="22"/>
        </w:rPr>
        <w:tab/>
      </w:r>
      <w:r w:rsidR="00547721" w:rsidRPr="008A46FF">
        <w:rPr>
          <w:sz w:val="22"/>
          <w:szCs w:val="22"/>
        </w:rPr>
        <w:t xml:space="preserve">Environmental </w:t>
      </w:r>
      <w:r w:rsidR="008B7FB8" w:rsidRPr="008A46FF">
        <w:rPr>
          <w:sz w:val="22"/>
          <w:szCs w:val="22"/>
        </w:rPr>
        <w:t>Objectives</w:t>
      </w:r>
    </w:p>
    <w:p w:rsidR="00547721" w:rsidRDefault="00547721" w:rsidP="004669F9">
      <w:pPr>
        <w:bidi w:val="0"/>
        <w:spacing w:before="0" w:after="0"/>
        <w:rPr>
          <w:sz w:val="22"/>
          <w:szCs w:val="22"/>
        </w:rPr>
      </w:pPr>
      <w:r>
        <w:rPr>
          <w:sz w:val="22"/>
          <w:szCs w:val="22"/>
        </w:rPr>
        <w:tab/>
      </w:r>
      <w:r>
        <w:rPr>
          <w:sz w:val="22"/>
          <w:szCs w:val="22"/>
        </w:rPr>
        <w:tab/>
      </w:r>
      <w:r>
        <w:rPr>
          <w:sz w:val="22"/>
          <w:szCs w:val="22"/>
        </w:rPr>
        <w:tab/>
      </w:r>
      <w:r>
        <w:rPr>
          <w:sz w:val="22"/>
          <w:szCs w:val="22"/>
        </w:rPr>
        <w:tab/>
      </w:r>
    </w:p>
    <w:p w:rsidR="00651918" w:rsidRDefault="00582FC1" w:rsidP="004669F9">
      <w:pPr>
        <w:bidi w:val="0"/>
        <w:spacing w:before="0" w:after="0"/>
        <w:rPr>
          <w:sz w:val="22"/>
          <w:szCs w:val="22"/>
        </w:rPr>
      </w:pPr>
      <w:r w:rsidRPr="008A46FF">
        <w:rPr>
          <w:sz w:val="22"/>
          <w:szCs w:val="22"/>
        </w:rPr>
        <w:t>1988</w:t>
      </w:r>
      <w:r w:rsidRPr="008A46FF">
        <w:rPr>
          <w:sz w:val="22"/>
          <w:szCs w:val="22"/>
        </w:rPr>
        <w:tab/>
      </w:r>
      <w:r w:rsidR="00651918" w:rsidRPr="008A46FF">
        <w:rPr>
          <w:sz w:val="22"/>
          <w:szCs w:val="22"/>
        </w:rPr>
        <w:t xml:space="preserve">Environmental </w:t>
      </w:r>
      <w:r w:rsidR="00651918">
        <w:rPr>
          <w:sz w:val="22"/>
          <w:szCs w:val="22"/>
        </w:rPr>
        <w:t xml:space="preserve">&amp; </w:t>
      </w:r>
      <w:r w:rsidRPr="008A46FF">
        <w:rPr>
          <w:sz w:val="22"/>
          <w:szCs w:val="22"/>
        </w:rPr>
        <w:t>Rural Planning</w:t>
      </w:r>
      <w:r w:rsidRPr="008A46FF">
        <w:rPr>
          <w:sz w:val="22"/>
          <w:szCs w:val="22"/>
        </w:rPr>
        <w:tab/>
        <w:t>MSc</w:t>
      </w:r>
      <w:r w:rsidRPr="008A46FF">
        <w:rPr>
          <w:sz w:val="22"/>
          <w:szCs w:val="22"/>
        </w:rPr>
        <w:tab/>
        <w:t xml:space="preserve">International Center for </w:t>
      </w:r>
    </w:p>
    <w:p w:rsidR="00582FC1" w:rsidRPr="008A46FF" w:rsidRDefault="00582FC1" w:rsidP="004669F9">
      <w:pPr>
        <w:bidi w:val="0"/>
        <w:spacing w:before="0" w:after="0"/>
        <w:ind w:left="4507" w:firstLine="533"/>
        <w:rPr>
          <w:sz w:val="22"/>
          <w:szCs w:val="22"/>
        </w:rPr>
      </w:pPr>
      <w:r w:rsidRPr="008A46FF">
        <w:rPr>
          <w:sz w:val="22"/>
          <w:szCs w:val="22"/>
        </w:rPr>
        <w:t xml:space="preserve">Advanced </w:t>
      </w:r>
      <w:r w:rsidR="00651918">
        <w:rPr>
          <w:sz w:val="22"/>
          <w:szCs w:val="22"/>
        </w:rPr>
        <w:t>A</w:t>
      </w:r>
      <w:r w:rsidRPr="008A46FF">
        <w:rPr>
          <w:sz w:val="22"/>
          <w:szCs w:val="22"/>
        </w:rPr>
        <w:t xml:space="preserve">gronomic </w:t>
      </w:r>
    </w:p>
    <w:p w:rsidR="00582FC1" w:rsidRPr="008A46FF" w:rsidRDefault="00582FC1" w:rsidP="004669F9">
      <w:pPr>
        <w:bidi w:val="0"/>
        <w:spacing w:before="0" w:after="0"/>
        <w:rPr>
          <w:sz w:val="22"/>
          <w:szCs w:val="22"/>
        </w:rPr>
      </w:pP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t xml:space="preserve">Mediterranean Studies, </w:t>
      </w:r>
    </w:p>
    <w:p w:rsidR="00582FC1" w:rsidRPr="008A46FF" w:rsidRDefault="00582FC1" w:rsidP="004669F9">
      <w:pPr>
        <w:bidi w:val="0"/>
        <w:spacing w:before="0" w:after="0"/>
        <w:rPr>
          <w:sz w:val="22"/>
          <w:szCs w:val="22"/>
        </w:rPr>
      </w:pP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r>
      <w:proofErr w:type="spellStart"/>
      <w:r w:rsidRPr="008A46FF">
        <w:rPr>
          <w:sz w:val="22"/>
          <w:szCs w:val="22"/>
        </w:rPr>
        <w:t>IAM</w:t>
      </w:r>
      <w:proofErr w:type="spellEnd"/>
      <w:r w:rsidRPr="008A46FF">
        <w:rPr>
          <w:sz w:val="22"/>
          <w:szCs w:val="22"/>
        </w:rPr>
        <w:t>. Zaragoza, Spain</w:t>
      </w:r>
    </w:p>
    <w:p w:rsidR="00582FC1" w:rsidRPr="008A46FF" w:rsidRDefault="00582FC1" w:rsidP="004669F9">
      <w:pPr>
        <w:bidi w:val="0"/>
        <w:spacing w:before="0" w:after="0"/>
        <w:rPr>
          <w:sz w:val="22"/>
          <w:szCs w:val="22"/>
        </w:rPr>
      </w:pPr>
    </w:p>
    <w:p w:rsidR="00582FC1" w:rsidRPr="008A46FF" w:rsidRDefault="00582FC1" w:rsidP="004669F9">
      <w:pPr>
        <w:bidi w:val="0"/>
        <w:spacing w:before="0" w:after="0"/>
        <w:rPr>
          <w:sz w:val="22"/>
          <w:szCs w:val="22"/>
        </w:rPr>
      </w:pPr>
      <w:r w:rsidRPr="008A46FF">
        <w:rPr>
          <w:sz w:val="22"/>
          <w:szCs w:val="22"/>
        </w:rPr>
        <w:t>1986</w:t>
      </w:r>
      <w:r w:rsidRPr="008A46FF">
        <w:rPr>
          <w:sz w:val="22"/>
          <w:szCs w:val="22"/>
        </w:rPr>
        <w:tab/>
        <w:t>Agricultural Engineering</w:t>
      </w:r>
      <w:r w:rsidRPr="008A46FF">
        <w:rPr>
          <w:sz w:val="22"/>
          <w:szCs w:val="22"/>
        </w:rPr>
        <w:tab/>
        <w:t>B. Eng.</w:t>
      </w:r>
      <w:r w:rsidRPr="008A46FF">
        <w:rPr>
          <w:sz w:val="22"/>
          <w:szCs w:val="22"/>
        </w:rPr>
        <w:tab/>
      </w:r>
      <w:r w:rsidRPr="008A46FF">
        <w:rPr>
          <w:sz w:val="22"/>
          <w:szCs w:val="22"/>
        </w:rPr>
        <w:tab/>
        <w:t xml:space="preserve">University of Tunis </w:t>
      </w:r>
    </w:p>
    <w:p w:rsidR="00910A1C" w:rsidRPr="008A46FF" w:rsidRDefault="00582FC1" w:rsidP="004669F9">
      <w:pPr>
        <w:bidi w:val="0"/>
        <w:spacing w:before="0" w:after="0"/>
        <w:rPr>
          <w:sz w:val="22"/>
          <w:szCs w:val="22"/>
        </w:rPr>
      </w:pP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r>
      <w:r w:rsidRPr="008A46FF">
        <w:rPr>
          <w:sz w:val="22"/>
          <w:szCs w:val="22"/>
        </w:rPr>
        <w:tab/>
        <w:t>Carthage, Tunisia</w:t>
      </w:r>
      <w:r w:rsidRPr="008A46FF">
        <w:rPr>
          <w:sz w:val="22"/>
          <w:szCs w:val="22"/>
        </w:rPr>
        <w:tab/>
      </w:r>
    </w:p>
    <w:p w:rsidR="00582FC1" w:rsidRPr="008A46FF" w:rsidRDefault="00582FC1" w:rsidP="004669F9">
      <w:pPr>
        <w:bidi w:val="0"/>
        <w:spacing w:before="0" w:after="0"/>
        <w:rPr>
          <w:sz w:val="22"/>
          <w:szCs w:val="22"/>
        </w:rPr>
      </w:pPr>
    </w:p>
    <w:p w:rsidR="00D904C6" w:rsidRPr="008A46FF" w:rsidRDefault="00D904C6" w:rsidP="004669F9">
      <w:pPr>
        <w:pStyle w:val="PlainText"/>
        <w:shd w:val="clear" w:color="auto" w:fill="D9D9D9"/>
        <w:rPr>
          <w:rFonts w:ascii="Times New Roman"/>
          <w:b/>
          <w:color w:val="993300"/>
          <w:sz w:val="24"/>
          <w:szCs w:val="24"/>
        </w:rPr>
      </w:pPr>
      <w:r w:rsidRPr="008A46FF">
        <w:rPr>
          <w:rFonts w:ascii="Times New Roman"/>
          <w:b/>
          <w:color w:val="993300"/>
          <w:sz w:val="24"/>
          <w:szCs w:val="24"/>
        </w:rPr>
        <w:t>Employment</w:t>
      </w:r>
    </w:p>
    <w:p w:rsidR="00D904C6" w:rsidRPr="008A46FF" w:rsidRDefault="00582FC1" w:rsidP="004669F9">
      <w:pPr>
        <w:bidi w:val="0"/>
        <w:rPr>
          <w:b/>
          <w:bCs/>
          <w:sz w:val="22"/>
          <w:szCs w:val="22"/>
        </w:rPr>
      </w:pPr>
      <w:r w:rsidRPr="008A46FF">
        <w:rPr>
          <w:b/>
          <w:bCs/>
          <w:sz w:val="22"/>
          <w:szCs w:val="22"/>
        </w:rPr>
        <w:t>Year</w:t>
      </w:r>
      <w:r w:rsidRPr="008A46FF">
        <w:rPr>
          <w:b/>
          <w:bCs/>
          <w:sz w:val="22"/>
          <w:szCs w:val="22"/>
        </w:rPr>
        <w:tab/>
      </w:r>
      <w:r w:rsidRPr="008A46FF">
        <w:rPr>
          <w:b/>
          <w:bCs/>
          <w:sz w:val="22"/>
          <w:szCs w:val="22"/>
        </w:rPr>
        <w:tab/>
      </w:r>
      <w:r w:rsidRPr="008A46FF">
        <w:rPr>
          <w:b/>
          <w:bCs/>
          <w:sz w:val="22"/>
          <w:szCs w:val="22"/>
        </w:rPr>
        <w:tab/>
        <w:t>Institution</w:t>
      </w:r>
      <w:r w:rsidRPr="008A46FF">
        <w:rPr>
          <w:b/>
          <w:bCs/>
          <w:sz w:val="22"/>
          <w:szCs w:val="22"/>
        </w:rPr>
        <w:tab/>
      </w:r>
      <w:r w:rsidRPr="008A46FF">
        <w:rPr>
          <w:b/>
          <w:bCs/>
          <w:sz w:val="22"/>
          <w:szCs w:val="22"/>
        </w:rPr>
        <w:tab/>
      </w:r>
      <w:r w:rsidRPr="008A46FF">
        <w:rPr>
          <w:b/>
          <w:bCs/>
          <w:sz w:val="22"/>
          <w:szCs w:val="22"/>
        </w:rPr>
        <w:tab/>
      </w:r>
      <w:r w:rsidRPr="008A46FF">
        <w:rPr>
          <w:b/>
          <w:bCs/>
          <w:sz w:val="22"/>
          <w:szCs w:val="22"/>
        </w:rPr>
        <w:tab/>
      </w:r>
      <w:r w:rsidRPr="008A46FF">
        <w:rPr>
          <w:b/>
          <w:bCs/>
          <w:sz w:val="22"/>
          <w:szCs w:val="22"/>
        </w:rPr>
        <w:tab/>
      </w:r>
      <w:r w:rsidRPr="008A46FF">
        <w:rPr>
          <w:b/>
          <w:bCs/>
          <w:sz w:val="22"/>
          <w:szCs w:val="22"/>
        </w:rPr>
        <w:tab/>
        <w:t>Position</w:t>
      </w:r>
    </w:p>
    <w:p w:rsidR="00CC392D" w:rsidRPr="00FA2FAA" w:rsidRDefault="00CC392D" w:rsidP="004669F9">
      <w:pPr>
        <w:bidi w:val="0"/>
        <w:spacing w:before="0" w:after="0"/>
        <w:rPr>
          <w:b/>
          <w:bCs/>
          <w:color w:val="0070C0"/>
          <w:spacing w:val="-3"/>
          <w:sz w:val="22"/>
          <w:szCs w:val="22"/>
        </w:rPr>
      </w:pPr>
      <w:r>
        <w:rPr>
          <w:sz w:val="22"/>
          <w:szCs w:val="22"/>
        </w:rPr>
        <w:t xml:space="preserve"> </w:t>
      </w:r>
      <w:r w:rsidRPr="00FA2FAA">
        <w:rPr>
          <w:color w:val="0070C0"/>
          <w:sz w:val="22"/>
          <w:szCs w:val="22"/>
        </w:rPr>
        <w:t>June 2019</w:t>
      </w:r>
      <w:r w:rsidR="007E6F34" w:rsidRPr="00FA2FAA">
        <w:rPr>
          <w:color w:val="0070C0"/>
          <w:sz w:val="22"/>
          <w:szCs w:val="22"/>
        </w:rPr>
        <w:t>-present</w:t>
      </w:r>
      <w:r w:rsidRPr="00FA2FAA">
        <w:rPr>
          <w:color w:val="0070C0"/>
          <w:sz w:val="22"/>
          <w:szCs w:val="22"/>
        </w:rPr>
        <w:tab/>
      </w:r>
      <w:r w:rsidRPr="00FA2FAA">
        <w:rPr>
          <w:color w:val="0070C0"/>
          <w:spacing w:val="-3"/>
          <w:sz w:val="22"/>
          <w:szCs w:val="22"/>
        </w:rPr>
        <w:t>Department of Natural Resource Economics</w:t>
      </w:r>
      <w:r w:rsidRPr="00FA2FAA">
        <w:rPr>
          <w:color w:val="0070C0"/>
          <w:spacing w:val="-3"/>
          <w:sz w:val="22"/>
          <w:szCs w:val="22"/>
        </w:rPr>
        <w:tab/>
      </w:r>
      <w:r w:rsidRPr="00FA2FAA">
        <w:rPr>
          <w:color w:val="0070C0"/>
          <w:spacing w:val="-3"/>
          <w:sz w:val="22"/>
          <w:szCs w:val="22"/>
        </w:rPr>
        <w:tab/>
      </w:r>
      <w:r w:rsidRPr="00FA2FAA">
        <w:rPr>
          <w:b/>
          <w:bCs/>
          <w:color w:val="0070C0"/>
          <w:spacing w:val="-3"/>
          <w:sz w:val="22"/>
          <w:szCs w:val="22"/>
        </w:rPr>
        <w:t>Professor</w:t>
      </w:r>
    </w:p>
    <w:p w:rsidR="00CC392D" w:rsidRPr="00FA2FAA" w:rsidRDefault="00CC392D" w:rsidP="004669F9">
      <w:pPr>
        <w:bidi w:val="0"/>
        <w:spacing w:before="0" w:after="0"/>
        <w:rPr>
          <w:color w:val="0070C0"/>
          <w:sz w:val="22"/>
          <w:szCs w:val="22"/>
        </w:rPr>
      </w:pPr>
      <w:r w:rsidRPr="00FA2FAA">
        <w:rPr>
          <w:color w:val="0070C0"/>
          <w:spacing w:val="-3"/>
          <w:sz w:val="22"/>
          <w:szCs w:val="22"/>
        </w:rPr>
        <w:tab/>
      </w:r>
      <w:r w:rsidRPr="00FA2FAA">
        <w:rPr>
          <w:color w:val="0070C0"/>
          <w:spacing w:val="-3"/>
          <w:sz w:val="22"/>
          <w:szCs w:val="22"/>
        </w:rPr>
        <w:tab/>
      </w:r>
      <w:r w:rsidRPr="00FA2FAA">
        <w:rPr>
          <w:color w:val="0070C0"/>
          <w:spacing w:val="-3"/>
          <w:sz w:val="22"/>
          <w:szCs w:val="22"/>
        </w:rPr>
        <w:tab/>
        <w:t xml:space="preserve">Sultan </w:t>
      </w:r>
      <w:proofErr w:type="spellStart"/>
      <w:r w:rsidRPr="00FA2FAA">
        <w:rPr>
          <w:color w:val="0070C0"/>
          <w:spacing w:val="-3"/>
          <w:sz w:val="22"/>
          <w:szCs w:val="22"/>
        </w:rPr>
        <w:t>Qaboos</w:t>
      </w:r>
      <w:proofErr w:type="spellEnd"/>
      <w:r w:rsidRPr="00FA2FAA">
        <w:rPr>
          <w:color w:val="0070C0"/>
          <w:spacing w:val="-3"/>
          <w:sz w:val="22"/>
          <w:szCs w:val="22"/>
        </w:rPr>
        <w:t xml:space="preserve"> University, Oman</w:t>
      </w:r>
    </w:p>
    <w:p w:rsidR="00847FD3" w:rsidRPr="008A46FF" w:rsidRDefault="00847FD3" w:rsidP="001F438C">
      <w:pPr>
        <w:bidi w:val="0"/>
        <w:spacing w:before="0" w:after="0"/>
        <w:rPr>
          <w:spacing w:val="-3"/>
          <w:sz w:val="22"/>
          <w:szCs w:val="22"/>
        </w:rPr>
      </w:pPr>
      <w:r w:rsidRPr="008A46FF">
        <w:rPr>
          <w:sz w:val="22"/>
          <w:szCs w:val="22"/>
        </w:rPr>
        <w:t xml:space="preserve">2014 – </w:t>
      </w:r>
      <w:r w:rsidR="00B85AFA">
        <w:rPr>
          <w:sz w:val="22"/>
          <w:szCs w:val="22"/>
        </w:rPr>
        <w:t>Sept 2020</w:t>
      </w:r>
      <w:r w:rsidRPr="008A46FF">
        <w:rPr>
          <w:sz w:val="22"/>
          <w:szCs w:val="22"/>
        </w:rPr>
        <w:tab/>
      </w:r>
      <w:r w:rsidRPr="008A46FF">
        <w:rPr>
          <w:spacing w:val="-3"/>
          <w:sz w:val="22"/>
          <w:szCs w:val="22"/>
        </w:rPr>
        <w:t>Department of Natural Resource Economics,</w:t>
      </w:r>
      <w:r w:rsidR="00CC392D">
        <w:rPr>
          <w:spacing w:val="-3"/>
          <w:sz w:val="22"/>
          <w:szCs w:val="22"/>
        </w:rPr>
        <w:tab/>
      </w:r>
      <w:r w:rsidRPr="008A46FF">
        <w:rPr>
          <w:spacing w:val="-3"/>
          <w:sz w:val="22"/>
          <w:szCs w:val="22"/>
        </w:rPr>
        <w:tab/>
        <w:t>Head of Department</w:t>
      </w:r>
      <w:r w:rsidRPr="008A46FF">
        <w:rPr>
          <w:spacing w:val="-3"/>
          <w:sz w:val="22"/>
          <w:szCs w:val="22"/>
        </w:rPr>
        <w:tab/>
      </w:r>
      <w:r w:rsidRPr="008A46FF">
        <w:rPr>
          <w:spacing w:val="-3"/>
          <w:sz w:val="22"/>
          <w:szCs w:val="22"/>
        </w:rPr>
        <w:tab/>
      </w:r>
    </w:p>
    <w:p w:rsidR="00847FD3" w:rsidRPr="008A46FF" w:rsidRDefault="00582FC1" w:rsidP="004669F9">
      <w:pPr>
        <w:bidi w:val="0"/>
        <w:spacing w:before="0" w:after="0"/>
        <w:rPr>
          <w:spacing w:val="-3"/>
          <w:sz w:val="22"/>
          <w:szCs w:val="22"/>
        </w:rPr>
      </w:pPr>
      <w:r w:rsidRPr="008A46FF">
        <w:rPr>
          <w:sz w:val="22"/>
          <w:szCs w:val="22"/>
        </w:rPr>
        <w:t>2009 –</w:t>
      </w:r>
      <w:r w:rsidR="00847FD3" w:rsidRPr="008A46FF">
        <w:rPr>
          <w:sz w:val="22"/>
          <w:szCs w:val="22"/>
        </w:rPr>
        <w:t xml:space="preserve"> </w:t>
      </w:r>
      <w:r w:rsidR="00CC392D">
        <w:rPr>
          <w:sz w:val="22"/>
          <w:szCs w:val="22"/>
        </w:rPr>
        <w:t>2019</w:t>
      </w:r>
      <w:r w:rsidR="00847FD3" w:rsidRPr="008A46FF">
        <w:rPr>
          <w:sz w:val="22"/>
          <w:szCs w:val="22"/>
        </w:rPr>
        <w:tab/>
      </w:r>
      <w:r w:rsidR="00CC392D">
        <w:rPr>
          <w:sz w:val="22"/>
          <w:szCs w:val="22"/>
        </w:rPr>
        <w:tab/>
      </w:r>
      <w:r w:rsidR="00847FD3" w:rsidRPr="008A46FF">
        <w:rPr>
          <w:spacing w:val="-3"/>
          <w:sz w:val="22"/>
          <w:szCs w:val="22"/>
        </w:rPr>
        <w:t xml:space="preserve">Department of Natural Resource Economics, </w:t>
      </w:r>
      <w:r w:rsidR="00847FD3" w:rsidRPr="008A46FF">
        <w:rPr>
          <w:spacing w:val="-3"/>
          <w:sz w:val="22"/>
          <w:szCs w:val="22"/>
        </w:rPr>
        <w:tab/>
      </w:r>
      <w:r w:rsidR="00847FD3" w:rsidRPr="008A46FF">
        <w:rPr>
          <w:spacing w:val="-3"/>
          <w:sz w:val="22"/>
          <w:szCs w:val="22"/>
        </w:rPr>
        <w:tab/>
      </w:r>
      <w:r w:rsidR="00516525" w:rsidRPr="008A46FF">
        <w:rPr>
          <w:spacing w:val="-3"/>
          <w:sz w:val="22"/>
          <w:szCs w:val="22"/>
        </w:rPr>
        <w:t>Associate Professor</w:t>
      </w:r>
      <w:r w:rsidR="00516525" w:rsidRPr="008A46FF">
        <w:rPr>
          <w:spacing w:val="-3"/>
          <w:sz w:val="22"/>
          <w:szCs w:val="22"/>
        </w:rPr>
        <w:tab/>
      </w:r>
      <w:r w:rsidR="00516525" w:rsidRPr="008A46FF">
        <w:rPr>
          <w:spacing w:val="-3"/>
          <w:sz w:val="22"/>
          <w:szCs w:val="22"/>
        </w:rPr>
        <w:tab/>
      </w:r>
      <w:r w:rsidR="00516525" w:rsidRPr="008A46FF">
        <w:rPr>
          <w:spacing w:val="-3"/>
          <w:sz w:val="22"/>
          <w:szCs w:val="22"/>
        </w:rPr>
        <w:tab/>
      </w:r>
      <w:r w:rsidR="009D581B">
        <w:rPr>
          <w:spacing w:val="-3"/>
          <w:sz w:val="22"/>
          <w:szCs w:val="22"/>
        </w:rPr>
        <w:tab/>
      </w:r>
      <w:r w:rsidR="009D581B">
        <w:rPr>
          <w:spacing w:val="-3"/>
          <w:sz w:val="22"/>
          <w:szCs w:val="22"/>
        </w:rPr>
        <w:tab/>
      </w:r>
      <w:r w:rsidR="00847FD3" w:rsidRPr="008A46FF">
        <w:rPr>
          <w:spacing w:val="-3"/>
          <w:sz w:val="22"/>
          <w:szCs w:val="22"/>
        </w:rPr>
        <w:t xml:space="preserve">Sultan </w:t>
      </w:r>
      <w:proofErr w:type="spellStart"/>
      <w:r w:rsidR="00847FD3" w:rsidRPr="008A46FF">
        <w:rPr>
          <w:spacing w:val="-3"/>
          <w:sz w:val="22"/>
          <w:szCs w:val="22"/>
        </w:rPr>
        <w:t>Qaboos</w:t>
      </w:r>
      <w:proofErr w:type="spellEnd"/>
      <w:r w:rsidR="00847FD3" w:rsidRPr="008A46FF">
        <w:rPr>
          <w:spacing w:val="-3"/>
          <w:sz w:val="22"/>
          <w:szCs w:val="22"/>
        </w:rPr>
        <w:t xml:space="preserve"> University</w:t>
      </w:r>
      <w:r w:rsidR="00CA42E5">
        <w:rPr>
          <w:spacing w:val="-3"/>
          <w:sz w:val="22"/>
          <w:szCs w:val="22"/>
        </w:rPr>
        <w:t>, Oman</w:t>
      </w:r>
      <w:r w:rsidR="00847FD3" w:rsidRPr="008A46FF">
        <w:rPr>
          <w:spacing w:val="-3"/>
          <w:sz w:val="22"/>
          <w:szCs w:val="22"/>
        </w:rPr>
        <w:tab/>
      </w:r>
      <w:r w:rsidR="00847FD3" w:rsidRPr="008A46FF">
        <w:rPr>
          <w:spacing w:val="-3"/>
          <w:sz w:val="22"/>
          <w:szCs w:val="22"/>
        </w:rPr>
        <w:tab/>
      </w:r>
      <w:r w:rsidR="00847FD3" w:rsidRPr="008A46FF">
        <w:rPr>
          <w:spacing w:val="-3"/>
          <w:sz w:val="22"/>
          <w:szCs w:val="22"/>
        </w:rPr>
        <w:tab/>
      </w:r>
      <w:r w:rsidR="00847FD3" w:rsidRPr="008A46FF">
        <w:rPr>
          <w:spacing w:val="-3"/>
          <w:sz w:val="22"/>
          <w:szCs w:val="22"/>
        </w:rPr>
        <w:tab/>
      </w:r>
    </w:p>
    <w:p w:rsidR="00847FD3" w:rsidRPr="008A46FF" w:rsidRDefault="00847FD3" w:rsidP="004669F9">
      <w:pPr>
        <w:bidi w:val="0"/>
        <w:spacing w:before="0" w:after="0"/>
        <w:rPr>
          <w:spacing w:val="-3"/>
          <w:sz w:val="22"/>
          <w:szCs w:val="22"/>
        </w:rPr>
      </w:pPr>
      <w:r w:rsidRPr="008A46FF">
        <w:rPr>
          <w:spacing w:val="-3"/>
          <w:sz w:val="22"/>
          <w:szCs w:val="22"/>
        </w:rPr>
        <w:t>2003 – 2009</w:t>
      </w:r>
      <w:r w:rsidRPr="008A46FF">
        <w:rPr>
          <w:spacing w:val="-3"/>
          <w:sz w:val="22"/>
          <w:szCs w:val="22"/>
        </w:rPr>
        <w:tab/>
      </w:r>
      <w:r w:rsidRPr="008A46FF">
        <w:rPr>
          <w:spacing w:val="-3"/>
          <w:sz w:val="22"/>
          <w:szCs w:val="22"/>
        </w:rPr>
        <w:tab/>
        <w:t xml:space="preserve">Department of Natural Resource Economics, </w:t>
      </w:r>
      <w:r w:rsidRPr="008A46FF">
        <w:rPr>
          <w:spacing w:val="-3"/>
          <w:sz w:val="22"/>
          <w:szCs w:val="22"/>
        </w:rPr>
        <w:tab/>
      </w:r>
      <w:r w:rsidRPr="008A46FF">
        <w:rPr>
          <w:spacing w:val="-3"/>
          <w:sz w:val="22"/>
          <w:szCs w:val="22"/>
        </w:rPr>
        <w:tab/>
      </w:r>
      <w:r w:rsidR="00516525" w:rsidRPr="008A46FF">
        <w:rPr>
          <w:spacing w:val="-3"/>
          <w:sz w:val="22"/>
          <w:szCs w:val="22"/>
        </w:rPr>
        <w:t>Assistant Professor</w:t>
      </w:r>
      <w:r w:rsidR="00516525" w:rsidRPr="008A46FF">
        <w:rPr>
          <w:spacing w:val="-3"/>
          <w:sz w:val="22"/>
          <w:szCs w:val="22"/>
        </w:rPr>
        <w:tab/>
      </w:r>
      <w:r w:rsidR="00516525" w:rsidRPr="008A46FF">
        <w:rPr>
          <w:spacing w:val="-3"/>
          <w:sz w:val="22"/>
          <w:szCs w:val="22"/>
        </w:rPr>
        <w:tab/>
      </w:r>
      <w:r w:rsidR="00516525" w:rsidRPr="008A46FF">
        <w:rPr>
          <w:spacing w:val="-3"/>
          <w:sz w:val="22"/>
          <w:szCs w:val="22"/>
        </w:rPr>
        <w:tab/>
      </w:r>
      <w:r w:rsidR="009D581B">
        <w:rPr>
          <w:spacing w:val="-3"/>
          <w:sz w:val="22"/>
          <w:szCs w:val="22"/>
        </w:rPr>
        <w:tab/>
      </w:r>
      <w:r w:rsidR="009D581B">
        <w:rPr>
          <w:spacing w:val="-3"/>
          <w:sz w:val="22"/>
          <w:szCs w:val="22"/>
        </w:rPr>
        <w:tab/>
      </w:r>
      <w:r w:rsidRPr="008A46FF">
        <w:rPr>
          <w:spacing w:val="-3"/>
          <w:sz w:val="22"/>
          <w:szCs w:val="22"/>
        </w:rPr>
        <w:t xml:space="preserve">Sultan </w:t>
      </w:r>
      <w:proofErr w:type="spellStart"/>
      <w:r w:rsidRPr="008A46FF">
        <w:rPr>
          <w:spacing w:val="-3"/>
          <w:sz w:val="22"/>
          <w:szCs w:val="22"/>
        </w:rPr>
        <w:t>Qaboos</w:t>
      </w:r>
      <w:proofErr w:type="spellEnd"/>
      <w:r w:rsidRPr="008A46FF">
        <w:rPr>
          <w:spacing w:val="-3"/>
          <w:sz w:val="22"/>
          <w:szCs w:val="22"/>
        </w:rPr>
        <w:t xml:space="preserve"> University</w:t>
      </w:r>
      <w:r w:rsidR="00CA42E5">
        <w:rPr>
          <w:spacing w:val="-3"/>
          <w:sz w:val="22"/>
          <w:szCs w:val="22"/>
        </w:rPr>
        <w:t>, Oman</w:t>
      </w:r>
      <w:r w:rsidRPr="008A46FF">
        <w:rPr>
          <w:spacing w:val="-3"/>
          <w:sz w:val="22"/>
          <w:szCs w:val="22"/>
        </w:rPr>
        <w:tab/>
      </w:r>
      <w:r w:rsidRPr="008A46FF">
        <w:rPr>
          <w:spacing w:val="-3"/>
          <w:sz w:val="22"/>
          <w:szCs w:val="22"/>
        </w:rPr>
        <w:tab/>
      </w:r>
      <w:r w:rsidRPr="008A46FF">
        <w:rPr>
          <w:spacing w:val="-3"/>
          <w:sz w:val="22"/>
          <w:szCs w:val="22"/>
        </w:rPr>
        <w:tab/>
      </w:r>
      <w:r w:rsidRPr="008A46FF">
        <w:rPr>
          <w:spacing w:val="-3"/>
          <w:sz w:val="22"/>
          <w:szCs w:val="22"/>
        </w:rPr>
        <w:tab/>
      </w:r>
    </w:p>
    <w:p w:rsidR="00847FD3" w:rsidRPr="008A46FF" w:rsidRDefault="00847FD3" w:rsidP="004669F9">
      <w:pPr>
        <w:bidi w:val="0"/>
        <w:spacing w:before="0" w:after="0"/>
        <w:rPr>
          <w:spacing w:val="-3"/>
          <w:sz w:val="22"/>
          <w:szCs w:val="22"/>
        </w:rPr>
      </w:pPr>
      <w:r w:rsidRPr="008A46FF">
        <w:rPr>
          <w:spacing w:val="-3"/>
          <w:sz w:val="22"/>
          <w:szCs w:val="22"/>
        </w:rPr>
        <w:t>2002 – 2003</w:t>
      </w:r>
      <w:r w:rsidRPr="008A46FF">
        <w:rPr>
          <w:spacing w:val="-3"/>
          <w:sz w:val="22"/>
          <w:szCs w:val="22"/>
        </w:rPr>
        <w:tab/>
      </w:r>
      <w:r w:rsidRPr="008A46FF">
        <w:rPr>
          <w:spacing w:val="-3"/>
          <w:sz w:val="22"/>
          <w:szCs w:val="22"/>
        </w:rPr>
        <w:tab/>
        <w:t>Department of Applied Economics,</w:t>
      </w:r>
      <w:r w:rsidR="00516525" w:rsidRPr="008A46FF">
        <w:rPr>
          <w:spacing w:val="-3"/>
          <w:sz w:val="22"/>
          <w:szCs w:val="22"/>
        </w:rPr>
        <w:tab/>
      </w:r>
      <w:r w:rsidR="00516525" w:rsidRPr="008A46FF">
        <w:rPr>
          <w:spacing w:val="-3"/>
          <w:sz w:val="22"/>
          <w:szCs w:val="22"/>
        </w:rPr>
        <w:tab/>
      </w:r>
      <w:r w:rsidR="00516525" w:rsidRPr="008A46FF">
        <w:rPr>
          <w:spacing w:val="-3"/>
          <w:sz w:val="22"/>
          <w:szCs w:val="22"/>
        </w:rPr>
        <w:tab/>
        <w:t>Visiting Professor</w:t>
      </w:r>
    </w:p>
    <w:p w:rsidR="00847FD3" w:rsidRPr="008A46FF" w:rsidRDefault="00847FD3" w:rsidP="004669F9">
      <w:pPr>
        <w:bidi w:val="0"/>
        <w:spacing w:before="0" w:after="0"/>
        <w:rPr>
          <w:spacing w:val="-3"/>
          <w:sz w:val="22"/>
          <w:szCs w:val="22"/>
        </w:rPr>
      </w:pPr>
      <w:r w:rsidRPr="008A46FF">
        <w:rPr>
          <w:spacing w:val="-3"/>
          <w:sz w:val="22"/>
          <w:szCs w:val="22"/>
        </w:rPr>
        <w:tab/>
      </w:r>
      <w:r w:rsidRPr="008A46FF">
        <w:rPr>
          <w:spacing w:val="-3"/>
          <w:sz w:val="22"/>
          <w:szCs w:val="22"/>
        </w:rPr>
        <w:tab/>
      </w:r>
      <w:r w:rsidRPr="008A46FF">
        <w:rPr>
          <w:spacing w:val="-3"/>
          <w:sz w:val="22"/>
          <w:szCs w:val="22"/>
        </w:rPr>
        <w:tab/>
        <w:t>University of Minnesota, USA</w:t>
      </w:r>
      <w:r w:rsidRPr="008A46FF">
        <w:rPr>
          <w:spacing w:val="-3"/>
          <w:sz w:val="22"/>
          <w:szCs w:val="22"/>
        </w:rPr>
        <w:tab/>
      </w:r>
      <w:r w:rsidRPr="008A46FF">
        <w:rPr>
          <w:spacing w:val="-3"/>
          <w:sz w:val="22"/>
          <w:szCs w:val="22"/>
        </w:rPr>
        <w:tab/>
      </w:r>
      <w:r w:rsidRPr="008A46FF">
        <w:rPr>
          <w:spacing w:val="-3"/>
          <w:sz w:val="22"/>
          <w:szCs w:val="22"/>
        </w:rPr>
        <w:tab/>
      </w:r>
      <w:r w:rsidRPr="008A46FF">
        <w:rPr>
          <w:spacing w:val="-3"/>
          <w:sz w:val="22"/>
          <w:szCs w:val="22"/>
        </w:rPr>
        <w:tab/>
      </w:r>
    </w:p>
    <w:p w:rsidR="00847FD3" w:rsidRPr="008A46FF" w:rsidRDefault="00847FD3" w:rsidP="004669F9">
      <w:pPr>
        <w:bidi w:val="0"/>
        <w:spacing w:before="0" w:after="0"/>
        <w:rPr>
          <w:spacing w:val="-3"/>
          <w:sz w:val="22"/>
          <w:szCs w:val="22"/>
        </w:rPr>
      </w:pPr>
      <w:r w:rsidRPr="008A46FF">
        <w:rPr>
          <w:spacing w:val="-3"/>
          <w:sz w:val="22"/>
          <w:szCs w:val="22"/>
        </w:rPr>
        <w:t>2002 – 2003</w:t>
      </w:r>
      <w:r w:rsidRPr="008A46FF">
        <w:rPr>
          <w:spacing w:val="-3"/>
          <w:sz w:val="22"/>
          <w:szCs w:val="22"/>
        </w:rPr>
        <w:tab/>
      </w:r>
      <w:r w:rsidRPr="008A46FF">
        <w:rPr>
          <w:spacing w:val="-3"/>
          <w:sz w:val="22"/>
          <w:szCs w:val="22"/>
        </w:rPr>
        <w:tab/>
        <w:t xml:space="preserve">College of Agriculture </w:t>
      </w:r>
      <w:proofErr w:type="spellStart"/>
      <w:r w:rsidRPr="008A46FF">
        <w:rPr>
          <w:spacing w:val="-3"/>
          <w:sz w:val="22"/>
          <w:szCs w:val="22"/>
        </w:rPr>
        <w:t>ESAM</w:t>
      </w:r>
      <w:proofErr w:type="spellEnd"/>
      <w:r w:rsidRPr="008A46FF">
        <w:rPr>
          <w:spacing w:val="-3"/>
          <w:sz w:val="22"/>
          <w:szCs w:val="22"/>
        </w:rPr>
        <w:t xml:space="preserve">, </w:t>
      </w:r>
      <w:r w:rsidR="00516525" w:rsidRPr="008A46FF">
        <w:rPr>
          <w:spacing w:val="-3"/>
          <w:sz w:val="22"/>
          <w:szCs w:val="22"/>
        </w:rPr>
        <w:tab/>
      </w:r>
      <w:r w:rsidR="00516525" w:rsidRPr="008A46FF">
        <w:rPr>
          <w:spacing w:val="-3"/>
          <w:sz w:val="22"/>
          <w:szCs w:val="22"/>
        </w:rPr>
        <w:tab/>
      </w:r>
      <w:r w:rsidR="00516525" w:rsidRPr="008A46FF">
        <w:rPr>
          <w:spacing w:val="-3"/>
          <w:sz w:val="22"/>
          <w:szCs w:val="22"/>
        </w:rPr>
        <w:tab/>
      </w:r>
      <w:r w:rsidR="00516525" w:rsidRPr="008A46FF">
        <w:rPr>
          <w:spacing w:val="-3"/>
          <w:sz w:val="22"/>
          <w:szCs w:val="22"/>
        </w:rPr>
        <w:tab/>
        <w:t>Associate Professor</w:t>
      </w:r>
    </w:p>
    <w:p w:rsidR="00847FD3" w:rsidRPr="008A46FF" w:rsidRDefault="00847FD3" w:rsidP="004669F9">
      <w:pPr>
        <w:bidi w:val="0"/>
        <w:spacing w:before="0" w:after="0"/>
        <w:rPr>
          <w:spacing w:val="-3"/>
          <w:sz w:val="22"/>
          <w:szCs w:val="22"/>
        </w:rPr>
      </w:pPr>
      <w:r w:rsidRPr="008A46FF">
        <w:rPr>
          <w:spacing w:val="-3"/>
          <w:sz w:val="22"/>
          <w:szCs w:val="22"/>
        </w:rPr>
        <w:tab/>
      </w:r>
      <w:r w:rsidRPr="008A46FF">
        <w:rPr>
          <w:spacing w:val="-3"/>
          <w:sz w:val="22"/>
          <w:szCs w:val="22"/>
        </w:rPr>
        <w:tab/>
      </w:r>
      <w:r w:rsidRPr="008A46FF">
        <w:rPr>
          <w:spacing w:val="-3"/>
          <w:sz w:val="22"/>
          <w:szCs w:val="22"/>
        </w:rPr>
        <w:tab/>
        <w:t>University of Tunis Carthage, Tunisia</w:t>
      </w:r>
      <w:r w:rsidRPr="008A46FF">
        <w:rPr>
          <w:spacing w:val="-3"/>
          <w:sz w:val="22"/>
          <w:szCs w:val="22"/>
        </w:rPr>
        <w:tab/>
      </w:r>
      <w:r w:rsidRPr="008A46FF">
        <w:rPr>
          <w:spacing w:val="-3"/>
          <w:sz w:val="22"/>
          <w:szCs w:val="22"/>
        </w:rPr>
        <w:tab/>
      </w:r>
      <w:r w:rsidRPr="008A46FF">
        <w:rPr>
          <w:spacing w:val="-3"/>
          <w:sz w:val="22"/>
          <w:szCs w:val="22"/>
        </w:rPr>
        <w:tab/>
      </w:r>
    </w:p>
    <w:p w:rsidR="00121AF0" w:rsidRPr="008A46FF" w:rsidRDefault="00121AF0" w:rsidP="004669F9">
      <w:pPr>
        <w:bidi w:val="0"/>
        <w:spacing w:before="0" w:after="0"/>
        <w:rPr>
          <w:spacing w:val="-3"/>
          <w:sz w:val="22"/>
          <w:szCs w:val="22"/>
        </w:rPr>
      </w:pPr>
      <w:r w:rsidRPr="008A46FF">
        <w:rPr>
          <w:spacing w:val="-3"/>
          <w:sz w:val="22"/>
          <w:szCs w:val="22"/>
        </w:rPr>
        <w:t>1997 – 2003</w:t>
      </w:r>
      <w:r w:rsidRPr="008A46FF">
        <w:rPr>
          <w:spacing w:val="-3"/>
          <w:sz w:val="22"/>
          <w:szCs w:val="22"/>
        </w:rPr>
        <w:tab/>
      </w:r>
      <w:r w:rsidRPr="008A46FF">
        <w:rPr>
          <w:spacing w:val="-3"/>
          <w:sz w:val="22"/>
          <w:szCs w:val="22"/>
        </w:rPr>
        <w:tab/>
        <w:t xml:space="preserve">Department of Agricultural Economics, </w:t>
      </w:r>
      <w:r w:rsidR="00516525" w:rsidRPr="008A46FF">
        <w:rPr>
          <w:spacing w:val="-3"/>
          <w:sz w:val="22"/>
          <w:szCs w:val="22"/>
        </w:rPr>
        <w:tab/>
      </w:r>
      <w:r w:rsidR="00516525" w:rsidRPr="008A46FF">
        <w:rPr>
          <w:spacing w:val="-3"/>
          <w:sz w:val="22"/>
          <w:szCs w:val="22"/>
        </w:rPr>
        <w:tab/>
      </w:r>
      <w:r w:rsidR="00516525" w:rsidRPr="008A46FF">
        <w:rPr>
          <w:spacing w:val="-3"/>
          <w:sz w:val="22"/>
          <w:szCs w:val="22"/>
        </w:rPr>
        <w:tab/>
        <w:t>Head of Department</w:t>
      </w:r>
    </w:p>
    <w:p w:rsidR="00121AF0" w:rsidRPr="008A46FF" w:rsidRDefault="00121AF0" w:rsidP="004669F9">
      <w:pPr>
        <w:bidi w:val="0"/>
        <w:spacing w:before="0" w:after="0"/>
        <w:rPr>
          <w:spacing w:val="-3"/>
          <w:sz w:val="22"/>
          <w:szCs w:val="22"/>
        </w:rPr>
      </w:pPr>
      <w:r w:rsidRPr="008A46FF">
        <w:rPr>
          <w:spacing w:val="-3"/>
          <w:sz w:val="22"/>
          <w:szCs w:val="22"/>
        </w:rPr>
        <w:tab/>
      </w:r>
      <w:r w:rsidRPr="008A46FF">
        <w:rPr>
          <w:spacing w:val="-3"/>
          <w:sz w:val="22"/>
          <w:szCs w:val="22"/>
        </w:rPr>
        <w:tab/>
      </w:r>
      <w:r w:rsidRPr="008A46FF">
        <w:rPr>
          <w:spacing w:val="-3"/>
          <w:sz w:val="22"/>
          <w:szCs w:val="22"/>
        </w:rPr>
        <w:tab/>
        <w:t>University of Tunis Carthage</w:t>
      </w:r>
      <w:r w:rsidR="00CA42E5">
        <w:rPr>
          <w:spacing w:val="-3"/>
          <w:sz w:val="22"/>
          <w:szCs w:val="22"/>
        </w:rPr>
        <w:t>, Tunisia</w:t>
      </w:r>
      <w:r w:rsidRPr="008A46FF">
        <w:rPr>
          <w:spacing w:val="-3"/>
          <w:sz w:val="22"/>
          <w:szCs w:val="22"/>
        </w:rPr>
        <w:tab/>
      </w:r>
      <w:r w:rsidRPr="008A46FF">
        <w:rPr>
          <w:spacing w:val="-3"/>
          <w:sz w:val="22"/>
          <w:szCs w:val="22"/>
        </w:rPr>
        <w:tab/>
      </w:r>
      <w:r w:rsidRPr="008A46FF">
        <w:rPr>
          <w:spacing w:val="-3"/>
          <w:sz w:val="22"/>
          <w:szCs w:val="22"/>
        </w:rPr>
        <w:tab/>
      </w:r>
      <w:r w:rsidRPr="008A46FF">
        <w:rPr>
          <w:spacing w:val="-3"/>
          <w:sz w:val="22"/>
          <w:szCs w:val="22"/>
        </w:rPr>
        <w:tab/>
      </w:r>
    </w:p>
    <w:p w:rsidR="00121AF0" w:rsidRPr="008A46FF" w:rsidRDefault="00121AF0" w:rsidP="004669F9">
      <w:pPr>
        <w:bidi w:val="0"/>
        <w:spacing w:before="0" w:after="0"/>
        <w:rPr>
          <w:spacing w:val="-3"/>
          <w:sz w:val="22"/>
          <w:szCs w:val="22"/>
        </w:rPr>
      </w:pPr>
      <w:r w:rsidRPr="008A46FF">
        <w:rPr>
          <w:spacing w:val="-3"/>
          <w:sz w:val="22"/>
          <w:szCs w:val="22"/>
        </w:rPr>
        <w:t>2001</w:t>
      </w:r>
      <w:r w:rsidRPr="008A46FF">
        <w:rPr>
          <w:spacing w:val="-3"/>
          <w:sz w:val="22"/>
          <w:szCs w:val="22"/>
        </w:rPr>
        <w:tab/>
      </w:r>
      <w:r w:rsidRPr="008A46FF">
        <w:rPr>
          <w:spacing w:val="-3"/>
          <w:sz w:val="22"/>
          <w:szCs w:val="22"/>
        </w:rPr>
        <w:tab/>
      </w:r>
      <w:r w:rsidRPr="008A46FF">
        <w:rPr>
          <w:spacing w:val="-3"/>
          <w:sz w:val="22"/>
          <w:szCs w:val="22"/>
        </w:rPr>
        <w:tab/>
        <w:t>University of Cordoba, Spain</w:t>
      </w:r>
      <w:r w:rsidRPr="008A46FF">
        <w:rPr>
          <w:spacing w:val="-3"/>
          <w:sz w:val="22"/>
          <w:szCs w:val="22"/>
        </w:rPr>
        <w:tab/>
      </w:r>
      <w:r w:rsidRPr="008A46FF">
        <w:rPr>
          <w:spacing w:val="-3"/>
          <w:sz w:val="22"/>
          <w:szCs w:val="22"/>
        </w:rPr>
        <w:tab/>
      </w:r>
      <w:r w:rsidRPr="008A46FF">
        <w:rPr>
          <w:spacing w:val="-3"/>
          <w:sz w:val="22"/>
          <w:szCs w:val="22"/>
        </w:rPr>
        <w:tab/>
      </w:r>
      <w:r w:rsidRPr="008A46FF">
        <w:rPr>
          <w:spacing w:val="-3"/>
          <w:sz w:val="22"/>
          <w:szCs w:val="22"/>
        </w:rPr>
        <w:tab/>
        <w:t>Visiting Professor</w:t>
      </w:r>
    </w:p>
    <w:p w:rsidR="00121AF0" w:rsidRPr="008A46FF" w:rsidRDefault="00121AF0" w:rsidP="004669F9">
      <w:pPr>
        <w:bidi w:val="0"/>
        <w:spacing w:before="0" w:after="0"/>
        <w:rPr>
          <w:spacing w:val="-3"/>
          <w:sz w:val="22"/>
          <w:szCs w:val="22"/>
          <w:lang w:val="fr-CA"/>
        </w:rPr>
      </w:pPr>
      <w:r w:rsidRPr="008A46FF">
        <w:rPr>
          <w:spacing w:val="-3"/>
          <w:sz w:val="22"/>
          <w:szCs w:val="22"/>
          <w:lang w:val="fr-FR"/>
        </w:rPr>
        <w:t>2000</w:t>
      </w:r>
      <w:r w:rsidRPr="008A46FF">
        <w:rPr>
          <w:spacing w:val="-3"/>
          <w:sz w:val="22"/>
          <w:szCs w:val="22"/>
          <w:lang w:val="fr-FR"/>
        </w:rPr>
        <w:tab/>
      </w:r>
      <w:r w:rsidRPr="008A46FF">
        <w:rPr>
          <w:spacing w:val="-3"/>
          <w:sz w:val="22"/>
          <w:szCs w:val="22"/>
          <w:lang w:val="fr-FR"/>
        </w:rPr>
        <w:tab/>
      </w:r>
      <w:r w:rsidRPr="008A46FF">
        <w:rPr>
          <w:spacing w:val="-3"/>
          <w:sz w:val="22"/>
          <w:szCs w:val="22"/>
          <w:lang w:val="fr-FR"/>
        </w:rPr>
        <w:tab/>
      </w:r>
      <w:r w:rsidRPr="008A46FF">
        <w:rPr>
          <w:spacing w:val="-3"/>
          <w:sz w:val="22"/>
          <w:szCs w:val="22"/>
          <w:lang w:val="fr-CA"/>
        </w:rPr>
        <w:t xml:space="preserve">Institut Agronomique Méditerranéen de Montpellier, </w:t>
      </w:r>
    </w:p>
    <w:p w:rsidR="00121AF0" w:rsidRPr="008A46FF" w:rsidRDefault="00121AF0" w:rsidP="004669F9">
      <w:pPr>
        <w:bidi w:val="0"/>
        <w:spacing w:before="0" w:after="0"/>
        <w:rPr>
          <w:spacing w:val="-3"/>
          <w:sz w:val="22"/>
          <w:szCs w:val="22"/>
        </w:rPr>
      </w:pPr>
      <w:r w:rsidRPr="008A46FF">
        <w:rPr>
          <w:spacing w:val="-3"/>
          <w:sz w:val="22"/>
          <w:szCs w:val="22"/>
          <w:lang w:val="fr-CA"/>
        </w:rPr>
        <w:tab/>
      </w:r>
      <w:r w:rsidRPr="008A46FF">
        <w:rPr>
          <w:spacing w:val="-3"/>
          <w:sz w:val="22"/>
          <w:szCs w:val="22"/>
          <w:lang w:val="fr-CA"/>
        </w:rPr>
        <w:tab/>
      </w:r>
      <w:r w:rsidRPr="008A46FF">
        <w:rPr>
          <w:spacing w:val="-3"/>
          <w:sz w:val="22"/>
          <w:szCs w:val="22"/>
          <w:lang w:val="fr-CA"/>
        </w:rPr>
        <w:tab/>
      </w:r>
      <w:r w:rsidRPr="008A46FF">
        <w:rPr>
          <w:spacing w:val="-3"/>
          <w:sz w:val="22"/>
          <w:szCs w:val="22"/>
        </w:rPr>
        <w:t>France.</w:t>
      </w:r>
      <w:r w:rsidRPr="008A46FF">
        <w:rPr>
          <w:spacing w:val="-3"/>
          <w:sz w:val="22"/>
          <w:szCs w:val="22"/>
        </w:rPr>
        <w:tab/>
      </w:r>
      <w:r w:rsidRPr="008A46FF">
        <w:rPr>
          <w:spacing w:val="-3"/>
          <w:sz w:val="22"/>
          <w:szCs w:val="22"/>
        </w:rPr>
        <w:tab/>
      </w:r>
      <w:r w:rsidRPr="008A46FF">
        <w:rPr>
          <w:spacing w:val="-3"/>
          <w:sz w:val="22"/>
          <w:szCs w:val="22"/>
        </w:rPr>
        <w:tab/>
      </w:r>
      <w:r w:rsidRPr="008A46FF">
        <w:rPr>
          <w:spacing w:val="-3"/>
          <w:sz w:val="22"/>
          <w:szCs w:val="22"/>
        </w:rPr>
        <w:tab/>
      </w:r>
      <w:r w:rsidRPr="008A46FF">
        <w:rPr>
          <w:spacing w:val="-3"/>
          <w:sz w:val="22"/>
          <w:szCs w:val="22"/>
        </w:rPr>
        <w:tab/>
      </w:r>
      <w:r w:rsidRPr="008A46FF">
        <w:rPr>
          <w:spacing w:val="-3"/>
          <w:sz w:val="22"/>
          <w:szCs w:val="22"/>
        </w:rPr>
        <w:tab/>
      </w:r>
      <w:r w:rsidRPr="008A46FF">
        <w:rPr>
          <w:spacing w:val="-3"/>
          <w:sz w:val="22"/>
          <w:szCs w:val="22"/>
        </w:rPr>
        <w:tab/>
        <w:t>Visiting Professor</w:t>
      </w:r>
    </w:p>
    <w:p w:rsidR="00121AF0" w:rsidRPr="008A46FF" w:rsidRDefault="00121AF0" w:rsidP="004669F9">
      <w:pPr>
        <w:bidi w:val="0"/>
        <w:spacing w:before="0" w:after="0"/>
        <w:rPr>
          <w:spacing w:val="-3"/>
          <w:sz w:val="22"/>
          <w:szCs w:val="22"/>
        </w:rPr>
      </w:pPr>
      <w:r w:rsidRPr="008A46FF">
        <w:rPr>
          <w:spacing w:val="-3"/>
          <w:sz w:val="22"/>
          <w:szCs w:val="22"/>
        </w:rPr>
        <w:t>1992 – 2001</w:t>
      </w:r>
      <w:r w:rsidRPr="008A46FF">
        <w:rPr>
          <w:spacing w:val="-3"/>
          <w:sz w:val="22"/>
          <w:szCs w:val="22"/>
        </w:rPr>
        <w:tab/>
      </w:r>
      <w:r w:rsidRPr="008A46FF">
        <w:rPr>
          <w:spacing w:val="-3"/>
          <w:sz w:val="22"/>
          <w:szCs w:val="22"/>
        </w:rPr>
        <w:tab/>
      </w:r>
      <w:proofErr w:type="spellStart"/>
      <w:r w:rsidRPr="008A46FF">
        <w:rPr>
          <w:spacing w:val="-3"/>
          <w:sz w:val="22"/>
          <w:szCs w:val="22"/>
        </w:rPr>
        <w:t>ESAM</w:t>
      </w:r>
      <w:proofErr w:type="spellEnd"/>
      <w:r w:rsidRPr="008A46FF">
        <w:rPr>
          <w:spacing w:val="-3"/>
          <w:sz w:val="22"/>
          <w:szCs w:val="22"/>
        </w:rPr>
        <w:t>, University of Tunis Carthage, Tunisia</w:t>
      </w:r>
      <w:r w:rsidRPr="008A46FF">
        <w:rPr>
          <w:spacing w:val="-3"/>
          <w:sz w:val="22"/>
          <w:szCs w:val="22"/>
        </w:rPr>
        <w:tab/>
      </w:r>
      <w:r w:rsidRPr="008A46FF">
        <w:rPr>
          <w:spacing w:val="-3"/>
          <w:sz w:val="22"/>
          <w:szCs w:val="22"/>
        </w:rPr>
        <w:tab/>
        <w:t>Assistant Professor</w:t>
      </w:r>
    </w:p>
    <w:p w:rsidR="00121AF0" w:rsidRDefault="00121AF0" w:rsidP="004669F9">
      <w:pPr>
        <w:bidi w:val="0"/>
        <w:spacing w:before="0" w:after="0"/>
        <w:rPr>
          <w:spacing w:val="-3"/>
          <w:sz w:val="22"/>
          <w:szCs w:val="22"/>
        </w:rPr>
      </w:pPr>
      <w:r w:rsidRPr="008A46FF">
        <w:rPr>
          <w:spacing w:val="-3"/>
          <w:sz w:val="22"/>
          <w:szCs w:val="22"/>
        </w:rPr>
        <w:t>1991 – 1992</w:t>
      </w:r>
      <w:r w:rsidRPr="008A46FF">
        <w:rPr>
          <w:spacing w:val="-3"/>
          <w:sz w:val="22"/>
          <w:szCs w:val="22"/>
        </w:rPr>
        <w:tab/>
      </w:r>
      <w:r w:rsidRPr="008A46FF">
        <w:rPr>
          <w:spacing w:val="-3"/>
          <w:sz w:val="22"/>
          <w:szCs w:val="22"/>
        </w:rPr>
        <w:tab/>
        <w:t>University of Cordoba, Spain</w:t>
      </w:r>
      <w:r w:rsidRPr="008A46FF">
        <w:rPr>
          <w:spacing w:val="-3"/>
          <w:sz w:val="22"/>
          <w:szCs w:val="22"/>
        </w:rPr>
        <w:tab/>
      </w:r>
      <w:r w:rsidRPr="008A46FF">
        <w:rPr>
          <w:spacing w:val="-3"/>
          <w:sz w:val="22"/>
          <w:szCs w:val="22"/>
        </w:rPr>
        <w:tab/>
      </w:r>
      <w:r w:rsidRPr="008A46FF">
        <w:rPr>
          <w:spacing w:val="-3"/>
          <w:sz w:val="22"/>
          <w:szCs w:val="22"/>
        </w:rPr>
        <w:tab/>
      </w:r>
      <w:r w:rsidRPr="008A46FF">
        <w:rPr>
          <w:spacing w:val="-3"/>
          <w:sz w:val="22"/>
          <w:szCs w:val="22"/>
        </w:rPr>
        <w:tab/>
        <w:t>Lecturer &amp; R</w:t>
      </w:r>
      <w:r w:rsidR="00CC392D">
        <w:rPr>
          <w:spacing w:val="-3"/>
          <w:sz w:val="22"/>
          <w:szCs w:val="22"/>
        </w:rPr>
        <w:t xml:space="preserve">. </w:t>
      </w:r>
      <w:r w:rsidR="00CC392D" w:rsidRPr="008A46FF">
        <w:rPr>
          <w:spacing w:val="-3"/>
          <w:sz w:val="22"/>
          <w:szCs w:val="22"/>
        </w:rPr>
        <w:t>Assistant</w:t>
      </w:r>
      <w:r w:rsidRPr="008A46FF">
        <w:rPr>
          <w:spacing w:val="-3"/>
          <w:sz w:val="22"/>
          <w:szCs w:val="22"/>
        </w:rPr>
        <w:tab/>
      </w:r>
      <w:r w:rsidRPr="008A46FF">
        <w:rPr>
          <w:spacing w:val="-3"/>
          <w:sz w:val="22"/>
          <w:szCs w:val="22"/>
        </w:rPr>
        <w:tab/>
      </w:r>
      <w:r w:rsidRPr="008A46FF">
        <w:rPr>
          <w:spacing w:val="-3"/>
          <w:sz w:val="22"/>
          <w:szCs w:val="22"/>
        </w:rPr>
        <w:tab/>
      </w:r>
      <w:r w:rsidRPr="008A46FF">
        <w:rPr>
          <w:spacing w:val="-3"/>
          <w:sz w:val="22"/>
          <w:szCs w:val="22"/>
        </w:rPr>
        <w:tab/>
      </w:r>
      <w:r w:rsidRPr="008A46FF">
        <w:rPr>
          <w:spacing w:val="-3"/>
          <w:sz w:val="22"/>
          <w:szCs w:val="22"/>
        </w:rPr>
        <w:tab/>
      </w:r>
      <w:r w:rsidRPr="008A46FF">
        <w:rPr>
          <w:spacing w:val="-3"/>
          <w:sz w:val="22"/>
          <w:szCs w:val="22"/>
        </w:rPr>
        <w:tab/>
      </w:r>
    </w:p>
    <w:p w:rsidR="001600F8" w:rsidRPr="008A46FF" w:rsidRDefault="001600F8" w:rsidP="004669F9">
      <w:pPr>
        <w:bidi w:val="0"/>
        <w:spacing w:before="0" w:after="0"/>
        <w:rPr>
          <w:spacing w:val="-3"/>
          <w:sz w:val="22"/>
          <w:szCs w:val="22"/>
        </w:rPr>
      </w:pPr>
    </w:p>
    <w:p w:rsidR="00FC126E" w:rsidRPr="008A46FF" w:rsidRDefault="00FC126E" w:rsidP="00175F35">
      <w:pPr>
        <w:spacing w:before="0" w:after="0"/>
        <w:rPr>
          <w:spacing w:val="-3"/>
          <w:sz w:val="22"/>
          <w:szCs w:val="22"/>
        </w:rPr>
      </w:pPr>
    </w:p>
    <w:p w:rsidR="00FC126E" w:rsidRPr="008A46FF" w:rsidRDefault="009D09A2" w:rsidP="00510D6D">
      <w:pPr>
        <w:pBdr>
          <w:top w:val="single" w:sz="12" w:space="1" w:color="auto"/>
          <w:left w:val="single" w:sz="12" w:space="4" w:color="auto"/>
          <w:bottom w:val="single" w:sz="12" w:space="1" w:color="auto"/>
          <w:right w:val="single" w:sz="12" w:space="4" w:color="auto"/>
        </w:pBdr>
        <w:shd w:val="clear" w:color="auto" w:fill="000000" w:themeFill="text1"/>
        <w:bidi w:val="0"/>
        <w:spacing w:before="0" w:after="200" w:line="276" w:lineRule="auto"/>
        <w:ind w:left="0" w:firstLine="0"/>
        <w:rPr>
          <w:rFonts w:eastAsia="Calibri"/>
          <w:sz w:val="32"/>
          <w:szCs w:val="32"/>
          <w:lang w:bidi="ar-JO"/>
        </w:rPr>
      </w:pPr>
      <w:r w:rsidRPr="008A46FF">
        <w:rPr>
          <w:rFonts w:eastAsia="Calibri"/>
          <w:sz w:val="32"/>
          <w:szCs w:val="32"/>
        </w:rPr>
        <w:t xml:space="preserve">UNIVERSITY TEACHING </w:t>
      </w:r>
    </w:p>
    <w:p w:rsidR="009D09A2" w:rsidRPr="008A46FF" w:rsidRDefault="009D09A2" w:rsidP="004669F9">
      <w:pPr>
        <w:pStyle w:val="PlainText"/>
        <w:shd w:val="clear" w:color="auto" w:fill="D9D9D9"/>
        <w:rPr>
          <w:rFonts w:ascii="Times New Roman"/>
          <w:b/>
          <w:color w:val="993300"/>
          <w:sz w:val="24"/>
          <w:szCs w:val="24"/>
        </w:rPr>
      </w:pPr>
      <w:r w:rsidRPr="008A46FF">
        <w:rPr>
          <w:rFonts w:ascii="Times New Roman"/>
          <w:b/>
          <w:color w:val="993300"/>
          <w:sz w:val="24"/>
          <w:szCs w:val="24"/>
        </w:rPr>
        <w:t>Courses taught in the undergraduate and postgraduate level</w:t>
      </w:r>
    </w:p>
    <w:p w:rsidR="009D09A2" w:rsidRPr="008A46FF" w:rsidRDefault="009D09A2" w:rsidP="004669F9">
      <w:pPr>
        <w:tabs>
          <w:tab w:val="left" w:pos="-720"/>
        </w:tabs>
        <w:suppressAutoHyphens/>
        <w:bidi w:val="0"/>
        <w:spacing w:before="0" w:after="0" w:line="358" w:lineRule="exact"/>
        <w:ind w:left="0" w:firstLine="0"/>
        <w:rPr>
          <w:b/>
          <w:spacing w:val="-3"/>
          <w:sz w:val="20"/>
          <w:szCs w:val="20"/>
          <w:lang w:eastAsia="ar-SA"/>
        </w:rPr>
      </w:pPr>
      <w:r w:rsidRPr="008A46FF">
        <w:rPr>
          <w:b/>
          <w:spacing w:val="-3"/>
          <w:sz w:val="20"/>
          <w:szCs w:val="20"/>
          <w:lang w:eastAsia="ar-SA"/>
        </w:rPr>
        <w:t>Undergraduate courses</w:t>
      </w:r>
    </w:p>
    <w:tbl>
      <w:tblPr>
        <w:tblW w:w="9910" w:type="dxa"/>
        <w:tblInd w:w="98" w:type="dxa"/>
        <w:tblLook w:val="0000" w:firstRow="0" w:lastRow="0" w:firstColumn="0" w:lastColumn="0" w:noHBand="0" w:noVBand="0"/>
      </w:tblPr>
      <w:tblGrid>
        <w:gridCol w:w="1260"/>
        <w:gridCol w:w="4960"/>
        <w:gridCol w:w="1800"/>
        <w:gridCol w:w="1890"/>
      </w:tblGrid>
      <w:tr w:rsidR="007E6F34" w:rsidRPr="008A46FF" w:rsidTr="00175F35">
        <w:trPr>
          <w:trHeight w:val="270"/>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Institution </w:t>
            </w:r>
          </w:p>
        </w:tc>
        <w:tc>
          <w:tcPr>
            <w:tcW w:w="4960" w:type="dxa"/>
            <w:tcBorders>
              <w:top w:val="single" w:sz="8" w:space="0" w:color="auto"/>
              <w:left w:val="nil"/>
              <w:bottom w:val="nil"/>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 xml:space="preserve">Course name </w:t>
            </w:r>
          </w:p>
        </w:tc>
        <w:tc>
          <w:tcPr>
            <w:tcW w:w="1800" w:type="dxa"/>
            <w:tcBorders>
              <w:top w:val="single" w:sz="8" w:space="0" w:color="auto"/>
              <w:left w:val="nil"/>
              <w:bottom w:val="nil"/>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Year taught</w:t>
            </w:r>
          </w:p>
        </w:tc>
        <w:tc>
          <w:tcPr>
            <w:tcW w:w="1890" w:type="dxa"/>
            <w:tcBorders>
              <w:top w:val="single" w:sz="8" w:space="0" w:color="auto"/>
              <w:left w:val="nil"/>
              <w:bottom w:val="nil"/>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Semester</w:t>
            </w:r>
          </w:p>
        </w:tc>
      </w:tr>
      <w:tr w:rsidR="007E6F34" w:rsidRPr="008A46FF" w:rsidTr="00175F35">
        <w:trPr>
          <w:trHeight w:val="412"/>
        </w:trPr>
        <w:tc>
          <w:tcPr>
            <w:tcW w:w="1260" w:type="dxa"/>
            <w:tcBorders>
              <w:top w:val="nil"/>
              <w:left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p>
        </w:tc>
        <w:tc>
          <w:tcPr>
            <w:tcW w:w="4960" w:type="dxa"/>
            <w:tcBorders>
              <w:top w:val="single" w:sz="8" w:space="0" w:color="auto"/>
              <w:left w:val="nil"/>
              <w:bottom w:val="single" w:sz="8" w:space="0" w:color="auto"/>
              <w:right w:val="single" w:sz="8" w:space="0" w:color="auto"/>
            </w:tcBorders>
            <w:shd w:val="clear" w:color="auto" w:fill="auto"/>
            <w:vAlign w:val="bottom"/>
          </w:tcPr>
          <w:p w:rsidR="007E6F34" w:rsidRPr="008A46FF" w:rsidRDefault="007E6F34" w:rsidP="00175F35">
            <w:pPr>
              <w:spacing w:before="0" w:after="0"/>
              <w:ind w:left="0" w:firstLine="0"/>
              <w:jc w:val="center"/>
              <w:rPr>
                <w:sz w:val="20"/>
                <w:szCs w:val="20"/>
              </w:rPr>
            </w:pPr>
            <w:r w:rsidRPr="008A46FF">
              <w:rPr>
                <w:sz w:val="20"/>
                <w:szCs w:val="20"/>
              </w:rPr>
              <w:t xml:space="preserve">NREC3105 Water Economics and Policy </w:t>
            </w:r>
          </w:p>
        </w:tc>
        <w:tc>
          <w:tcPr>
            <w:tcW w:w="1800" w:type="dxa"/>
            <w:tcBorders>
              <w:top w:val="single" w:sz="8" w:space="0" w:color="auto"/>
              <w:left w:val="nil"/>
              <w:bottom w:val="nil"/>
              <w:right w:val="single" w:sz="8" w:space="0" w:color="auto"/>
            </w:tcBorders>
            <w:shd w:val="clear" w:color="auto" w:fill="auto"/>
            <w:noWrap/>
            <w:vAlign w:val="bottom"/>
          </w:tcPr>
          <w:p w:rsidR="007E6F34" w:rsidRPr="008A46FF" w:rsidRDefault="007E6F34" w:rsidP="001E7C89">
            <w:pPr>
              <w:spacing w:before="0" w:after="0"/>
              <w:ind w:left="0" w:firstLine="0"/>
              <w:jc w:val="center"/>
              <w:rPr>
                <w:sz w:val="20"/>
                <w:szCs w:val="20"/>
              </w:rPr>
            </w:pPr>
            <w:r w:rsidRPr="008A46FF">
              <w:rPr>
                <w:sz w:val="20"/>
                <w:szCs w:val="20"/>
              </w:rPr>
              <w:t>2011-20</w:t>
            </w:r>
            <w:r w:rsidR="001E7C89">
              <w:rPr>
                <w:sz w:val="20"/>
                <w:szCs w:val="20"/>
              </w:rPr>
              <w:t>19</w:t>
            </w:r>
          </w:p>
        </w:tc>
        <w:tc>
          <w:tcPr>
            <w:tcW w:w="1890" w:type="dxa"/>
            <w:tcBorders>
              <w:top w:val="single" w:sz="8" w:space="0" w:color="auto"/>
              <w:left w:val="nil"/>
              <w:bottom w:val="nil"/>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Spring</w:t>
            </w:r>
            <w:r>
              <w:rPr>
                <w:sz w:val="20"/>
                <w:szCs w:val="20"/>
              </w:rPr>
              <w:t>/or Fall</w:t>
            </w:r>
          </w:p>
        </w:tc>
      </w:tr>
      <w:tr w:rsidR="007E6F34" w:rsidRPr="008A46FF" w:rsidTr="00175F35">
        <w:trPr>
          <w:trHeight w:val="412"/>
        </w:trPr>
        <w:tc>
          <w:tcPr>
            <w:tcW w:w="1260" w:type="dxa"/>
            <w:vMerge w:val="restart"/>
            <w:tcBorders>
              <w:top w:val="nil"/>
              <w:left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 </w:t>
            </w:r>
          </w:p>
          <w:p w:rsidR="007E6F34" w:rsidRPr="008A46FF" w:rsidRDefault="007E6F34" w:rsidP="00175F35">
            <w:pPr>
              <w:spacing w:before="0" w:after="0"/>
              <w:ind w:left="0" w:firstLine="0"/>
              <w:jc w:val="center"/>
              <w:rPr>
                <w:sz w:val="20"/>
                <w:szCs w:val="20"/>
              </w:rPr>
            </w:pPr>
            <w:smartTag w:uri="urn:schemas-microsoft-com:office:smarttags" w:element="place">
              <w:smartTag w:uri="urn:schemas-microsoft-com:office:smarttags" w:element="PlaceName">
                <w:r w:rsidRPr="008A46FF">
                  <w:rPr>
                    <w:sz w:val="20"/>
                    <w:szCs w:val="20"/>
                  </w:rPr>
                  <w:t>Sultan</w:t>
                </w:r>
              </w:smartTag>
              <w:r w:rsidRPr="008A46FF">
                <w:rPr>
                  <w:sz w:val="20"/>
                  <w:szCs w:val="20"/>
                </w:rPr>
                <w:t xml:space="preserve"> </w:t>
              </w:r>
              <w:proofErr w:type="spellStart"/>
              <w:smartTag w:uri="urn:schemas-microsoft-com:office:smarttags" w:element="PlaceName">
                <w:r w:rsidRPr="008A46FF">
                  <w:rPr>
                    <w:sz w:val="20"/>
                    <w:szCs w:val="20"/>
                  </w:rPr>
                  <w:t>Qaboos</w:t>
                </w:r>
              </w:smartTag>
              <w:proofErr w:type="spellEnd"/>
              <w:r w:rsidRPr="008A46FF">
                <w:rPr>
                  <w:sz w:val="20"/>
                  <w:szCs w:val="20"/>
                </w:rPr>
                <w:t xml:space="preserve"> </w:t>
              </w:r>
              <w:smartTag w:uri="urn:schemas-microsoft-com:office:smarttags" w:element="PlaceType">
                <w:r w:rsidRPr="008A46FF">
                  <w:rPr>
                    <w:sz w:val="20"/>
                    <w:szCs w:val="20"/>
                  </w:rPr>
                  <w:t>University</w:t>
                </w:r>
              </w:smartTag>
            </w:smartTag>
          </w:p>
        </w:tc>
        <w:tc>
          <w:tcPr>
            <w:tcW w:w="4960" w:type="dxa"/>
            <w:tcBorders>
              <w:top w:val="single" w:sz="8" w:space="0" w:color="auto"/>
              <w:left w:val="nil"/>
              <w:bottom w:val="single" w:sz="8" w:space="0" w:color="auto"/>
              <w:right w:val="single" w:sz="8" w:space="0" w:color="auto"/>
            </w:tcBorders>
            <w:shd w:val="clear" w:color="auto" w:fill="auto"/>
            <w:vAlign w:val="bottom"/>
          </w:tcPr>
          <w:p w:rsidR="007E6F34" w:rsidRPr="008A46FF" w:rsidRDefault="007E6F34" w:rsidP="00175F35">
            <w:pPr>
              <w:spacing w:before="0" w:after="0"/>
              <w:ind w:left="0" w:firstLine="0"/>
              <w:jc w:val="center"/>
              <w:rPr>
                <w:sz w:val="20"/>
                <w:szCs w:val="20"/>
              </w:rPr>
            </w:pPr>
            <w:proofErr w:type="spellStart"/>
            <w:r w:rsidRPr="008A46FF">
              <w:rPr>
                <w:sz w:val="20"/>
                <w:szCs w:val="20"/>
              </w:rPr>
              <w:t>NREC</w:t>
            </w:r>
            <w:proofErr w:type="spellEnd"/>
            <w:r w:rsidRPr="008A46FF">
              <w:rPr>
                <w:sz w:val="20"/>
                <w:szCs w:val="20"/>
              </w:rPr>
              <w:t xml:space="preserve"> 4430 Cost Benefit Analysis </w:t>
            </w:r>
          </w:p>
        </w:tc>
        <w:tc>
          <w:tcPr>
            <w:tcW w:w="1800" w:type="dxa"/>
            <w:tcBorders>
              <w:top w:val="single" w:sz="8" w:space="0" w:color="auto"/>
              <w:left w:val="nil"/>
              <w:bottom w:val="nil"/>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Pr>
                <w:sz w:val="20"/>
                <w:szCs w:val="20"/>
              </w:rPr>
              <w:t>2010-2021</w:t>
            </w:r>
          </w:p>
        </w:tc>
        <w:tc>
          <w:tcPr>
            <w:tcW w:w="1890" w:type="dxa"/>
            <w:tcBorders>
              <w:top w:val="single" w:sz="8" w:space="0" w:color="auto"/>
              <w:left w:val="nil"/>
              <w:bottom w:val="nil"/>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Fall</w:t>
            </w:r>
          </w:p>
        </w:tc>
      </w:tr>
      <w:tr w:rsidR="007E6F34" w:rsidRPr="008A46FF" w:rsidTr="00175F35">
        <w:trPr>
          <w:trHeight w:val="394"/>
        </w:trPr>
        <w:tc>
          <w:tcPr>
            <w:tcW w:w="1260" w:type="dxa"/>
            <w:vMerge/>
            <w:tcBorders>
              <w:left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p>
        </w:tc>
        <w:tc>
          <w:tcPr>
            <w:tcW w:w="4960" w:type="dxa"/>
            <w:tcBorders>
              <w:top w:val="single" w:sz="8" w:space="0" w:color="auto"/>
              <w:left w:val="nil"/>
              <w:bottom w:val="single" w:sz="8" w:space="0" w:color="auto"/>
              <w:right w:val="single" w:sz="8" w:space="0" w:color="auto"/>
            </w:tcBorders>
            <w:shd w:val="clear" w:color="auto" w:fill="auto"/>
            <w:vAlign w:val="bottom"/>
          </w:tcPr>
          <w:p w:rsidR="007E6F34" w:rsidRPr="008A46FF" w:rsidRDefault="007E6F34" w:rsidP="00175F35">
            <w:pPr>
              <w:spacing w:before="0" w:after="0"/>
              <w:ind w:left="0" w:firstLine="0"/>
              <w:jc w:val="center"/>
              <w:rPr>
                <w:sz w:val="20"/>
                <w:szCs w:val="20"/>
              </w:rPr>
            </w:pPr>
            <w:proofErr w:type="spellStart"/>
            <w:r w:rsidRPr="008A46FF">
              <w:rPr>
                <w:sz w:val="20"/>
                <w:szCs w:val="20"/>
              </w:rPr>
              <w:t>NREC</w:t>
            </w:r>
            <w:proofErr w:type="spellEnd"/>
            <w:r w:rsidRPr="008A46FF">
              <w:rPr>
                <w:sz w:val="20"/>
                <w:szCs w:val="20"/>
              </w:rPr>
              <w:t xml:space="preserve"> 3106 Social Survey Design and Analysis</w:t>
            </w:r>
          </w:p>
        </w:tc>
        <w:tc>
          <w:tcPr>
            <w:tcW w:w="1800" w:type="dxa"/>
            <w:tcBorders>
              <w:top w:val="single" w:sz="8" w:space="0" w:color="auto"/>
              <w:left w:val="nil"/>
              <w:bottom w:val="nil"/>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2013</w:t>
            </w:r>
          </w:p>
        </w:tc>
        <w:tc>
          <w:tcPr>
            <w:tcW w:w="1890" w:type="dxa"/>
            <w:tcBorders>
              <w:top w:val="single" w:sz="8" w:space="0" w:color="auto"/>
              <w:left w:val="nil"/>
              <w:bottom w:val="nil"/>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 xml:space="preserve">Fall </w:t>
            </w:r>
          </w:p>
        </w:tc>
      </w:tr>
      <w:tr w:rsidR="007E6F34" w:rsidRPr="008A46FF" w:rsidTr="00175F35">
        <w:trPr>
          <w:trHeight w:val="394"/>
        </w:trPr>
        <w:tc>
          <w:tcPr>
            <w:tcW w:w="1260" w:type="dxa"/>
            <w:vMerge/>
            <w:tcBorders>
              <w:left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p>
        </w:tc>
        <w:tc>
          <w:tcPr>
            <w:tcW w:w="4960" w:type="dxa"/>
            <w:tcBorders>
              <w:top w:val="single" w:sz="8" w:space="0" w:color="auto"/>
              <w:left w:val="nil"/>
              <w:bottom w:val="single" w:sz="8" w:space="0" w:color="auto"/>
              <w:right w:val="single" w:sz="8" w:space="0" w:color="auto"/>
            </w:tcBorders>
            <w:shd w:val="clear" w:color="auto" w:fill="auto"/>
            <w:vAlign w:val="bottom"/>
          </w:tcPr>
          <w:p w:rsidR="007E6F34" w:rsidRPr="008A46FF" w:rsidRDefault="007E6F34" w:rsidP="00175F35">
            <w:pPr>
              <w:spacing w:before="0" w:after="0"/>
              <w:ind w:left="0" w:firstLine="0"/>
              <w:jc w:val="center"/>
              <w:rPr>
                <w:sz w:val="20"/>
                <w:szCs w:val="20"/>
              </w:rPr>
            </w:pPr>
            <w:r w:rsidRPr="008A46FF">
              <w:rPr>
                <w:sz w:val="20"/>
                <w:szCs w:val="20"/>
              </w:rPr>
              <w:t xml:space="preserve">NREC3220 Agribusiness Management </w:t>
            </w:r>
          </w:p>
        </w:tc>
        <w:tc>
          <w:tcPr>
            <w:tcW w:w="1800" w:type="dxa"/>
            <w:tcBorders>
              <w:top w:val="single" w:sz="8" w:space="0" w:color="auto"/>
              <w:left w:val="nil"/>
              <w:bottom w:val="nil"/>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2009</w:t>
            </w:r>
          </w:p>
        </w:tc>
        <w:tc>
          <w:tcPr>
            <w:tcW w:w="1890" w:type="dxa"/>
            <w:tcBorders>
              <w:top w:val="single" w:sz="8" w:space="0" w:color="auto"/>
              <w:left w:val="nil"/>
              <w:bottom w:val="nil"/>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Spring</w:t>
            </w:r>
          </w:p>
        </w:tc>
      </w:tr>
      <w:tr w:rsidR="007E6F34" w:rsidRPr="008A46FF" w:rsidTr="00175F35">
        <w:trPr>
          <w:trHeight w:val="421"/>
        </w:trPr>
        <w:tc>
          <w:tcPr>
            <w:tcW w:w="1260" w:type="dxa"/>
            <w:vMerge/>
            <w:tcBorders>
              <w:left w:val="single" w:sz="8" w:space="0" w:color="auto"/>
              <w:right w:val="single" w:sz="8" w:space="0" w:color="auto"/>
            </w:tcBorders>
            <w:shd w:val="clear" w:color="auto" w:fill="auto"/>
            <w:noWrap/>
            <w:textDirection w:val="btLr"/>
            <w:vAlign w:val="bottom"/>
          </w:tcPr>
          <w:p w:rsidR="007E6F34" w:rsidRPr="008A46FF" w:rsidRDefault="007E6F34" w:rsidP="00175F35">
            <w:pPr>
              <w:spacing w:before="0" w:after="0"/>
              <w:ind w:left="0" w:firstLine="0"/>
              <w:jc w:val="center"/>
              <w:rPr>
                <w:sz w:val="20"/>
                <w:szCs w:val="20"/>
              </w:rPr>
            </w:pPr>
          </w:p>
        </w:tc>
        <w:tc>
          <w:tcPr>
            <w:tcW w:w="4960" w:type="dxa"/>
            <w:tcBorders>
              <w:top w:val="nil"/>
              <w:left w:val="nil"/>
              <w:bottom w:val="single" w:sz="8" w:space="0" w:color="auto"/>
              <w:right w:val="single" w:sz="8" w:space="0" w:color="auto"/>
            </w:tcBorders>
            <w:shd w:val="clear" w:color="auto" w:fill="auto"/>
            <w:vAlign w:val="bottom"/>
          </w:tcPr>
          <w:p w:rsidR="007E6F34" w:rsidRPr="008A46FF" w:rsidRDefault="007E6F34" w:rsidP="00175F35">
            <w:pPr>
              <w:spacing w:before="0" w:after="0"/>
              <w:ind w:left="0" w:firstLine="0"/>
              <w:jc w:val="center"/>
              <w:rPr>
                <w:sz w:val="20"/>
                <w:szCs w:val="20"/>
              </w:rPr>
            </w:pPr>
            <w:proofErr w:type="spellStart"/>
            <w:r w:rsidRPr="008A46FF">
              <w:rPr>
                <w:sz w:val="20"/>
                <w:szCs w:val="20"/>
              </w:rPr>
              <w:t>NREC</w:t>
            </w:r>
            <w:proofErr w:type="spellEnd"/>
            <w:r w:rsidRPr="008A46FF">
              <w:rPr>
                <w:sz w:val="20"/>
                <w:szCs w:val="20"/>
              </w:rPr>
              <w:t xml:space="preserve"> 4500 Agricultural Extension Methods and Techniques</w:t>
            </w:r>
          </w:p>
        </w:tc>
        <w:tc>
          <w:tcPr>
            <w:tcW w:w="1800" w:type="dxa"/>
            <w:tcBorders>
              <w:top w:val="single" w:sz="8" w:space="0" w:color="auto"/>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2003-2008</w:t>
            </w:r>
          </w:p>
        </w:tc>
        <w:tc>
          <w:tcPr>
            <w:tcW w:w="1890" w:type="dxa"/>
            <w:tcBorders>
              <w:top w:val="single" w:sz="8" w:space="0" w:color="auto"/>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Spring &amp; Fall</w:t>
            </w:r>
          </w:p>
        </w:tc>
      </w:tr>
      <w:tr w:rsidR="007E6F34" w:rsidRPr="008A46FF" w:rsidTr="00175F35">
        <w:trPr>
          <w:trHeight w:val="525"/>
        </w:trPr>
        <w:tc>
          <w:tcPr>
            <w:tcW w:w="1260" w:type="dxa"/>
            <w:vMerge/>
            <w:tcBorders>
              <w:left w:val="single" w:sz="8" w:space="0" w:color="auto"/>
              <w:right w:val="single" w:sz="8" w:space="0" w:color="auto"/>
            </w:tcBorders>
            <w:vAlign w:val="center"/>
          </w:tcPr>
          <w:p w:rsidR="007E6F34" w:rsidRPr="008A46FF" w:rsidRDefault="007E6F34" w:rsidP="00175F35">
            <w:pPr>
              <w:spacing w:before="0" w:after="0"/>
              <w:ind w:left="0" w:firstLine="0"/>
              <w:jc w:val="left"/>
              <w:rPr>
                <w:sz w:val="20"/>
                <w:szCs w:val="20"/>
              </w:rPr>
            </w:pPr>
          </w:p>
        </w:tc>
        <w:tc>
          <w:tcPr>
            <w:tcW w:w="4960" w:type="dxa"/>
            <w:tcBorders>
              <w:top w:val="nil"/>
              <w:left w:val="nil"/>
              <w:bottom w:val="single" w:sz="8" w:space="0" w:color="auto"/>
              <w:right w:val="single" w:sz="8" w:space="0" w:color="auto"/>
            </w:tcBorders>
            <w:shd w:val="clear" w:color="auto" w:fill="auto"/>
            <w:vAlign w:val="bottom"/>
          </w:tcPr>
          <w:p w:rsidR="007E6F34" w:rsidRPr="008A46FF" w:rsidRDefault="007E6F34" w:rsidP="00175F35">
            <w:pPr>
              <w:spacing w:before="0" w:after="0"/>
              <w:ind w:left="0" w:firstLine="0"/>
              <w:jc w:val="center"/>
              <w:rPr>
                <w:sz w:val="20"/>
                <w:szCs w:val="20"/>
              </w:rPr>
            </w:pPr>
            <w:proofErr w:type="spellStart"/>
            <w:r w:rsidRPr="008A46FF">
              <w:rPr>
                <w:sz w:val="20"/>
                <w:szCs w:val="20"/>
              </w:rPr>
              <w:t>NREC</w:t>
            </w:r>
            <w:proofErr w:type="spellEnd"/>
            <w:r w:rsidRPr="008A46FF">
              <w:rPr>
                <w:sz w:val="20"/>
                <w:szCs w:val="20"/>
              </w:rPr>
              <w:t xml:space="preserve">  3300 Natural Resource and Environmental Economics</w:t>
            </w:r>
          </w:p>
        </w:tc>
        <w:tc>
          <w:tcPr>
            <w:tcW w:w="180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E7C89">
            <w:pPr>
              <w:spacing w:before="0" w:after="0"/>
              <w:ind w:left="0" w:firstLine="0"/>
              <w:jc w:val="center"/>
              <w:rPr>
                <w:sz w:val="20"/>
                <w:szCs w:val="20"/>
              </w:rPr>
            </w:pPr>
            <w:r w:rsidRPr="008A46FF">
              <w:rPr>
                <w:sz w:val="20"/>
                <w:szCs w:val="20"/>
              </w:rPr>
              <w:t>2003-20</w:t>
            </w:r>
            <w:r>
              <w:rPr>
                <w:sz w:val="20"/>
                <w:szCs w:val="20"/>
              </w:rPr>
              <w:t>2</w:t>
            </w:r>
            <w:r w:rsidR="001E7C89">
              <w:rPr>
                <w:sz w:val="20"/>
                <w:szCs w:val="20"/>
              </w:rPr>
              <w:t>2</w:t>
            </w:r>
          </w:p>
        </w:tc>
        <w:tc>
          <w:tcPr>
            <w:tcW w:w="189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Pr>
                <w:sz w:val="20"/>
                <w:szCs w:val="20"/>
              </w:rPr>
              <w:t>Spring/</w:t>
            </w:r>
            <w:r w:rsidRPr="008A46FF">
              <w:rPr>
                <w:sz w:val="20"/>
                <w:szCs w:val="20"/>
              </w:rPr>
              <w:t>Fall</w:t>
            </w:r>
          </w:p>
        </w:tc>
      </w:tr>
      <w:tr w:rsidR="007E6F34" w:rsidRPr="008A46FF" w:rsidTr="00175F35">
        <w:trPr>
          <w:trHeight w:val="286"/>
        </w:trPr>
        <w:tc>
          <w:tcPr>
            <w:tcW w:w="1260" w:type="dxa"/>
            <w:vMerge/>
            <w:tcBorders>
              <w:left w:val="single" w:sz="8" w:space="0" w:color="auto"/>
              <w:bottom w:val="single" w:sz="8" w:space="0" w:color="000000"/>
              <w:right w:val="single" w:sz="8" w:space="0" w:color="auto"/>
            </w:tcBorders>
            <w:vAlign w:val="center"/>
          </w:tcPr>
          <w:p w:rsidR="007E6F34" w:rsidRPr="008A46FF" w:rsidRDefault="007E6F34" w:rsidP="00175F35">
            <w:pPr>
              <w:spacing w:before="0" w:after="0"/>
              <w:ind w:left="0" w:firstLine="0"/>
              <w:jc w:val="left"/>
              <w:rPr>
                <w:sz w:val="20"/>
                <w:szCs w:val="20"/>
              </w:rPr>
            </w:pPr>
          </w:p>
        </w:tc>
        <w:tc>
          <w:tcPr>
            <w:tcW w:w="4960" w:type="dxa"/>
            <w:tcBorders>
              <w:top w:val="nil"/>
              <w:left w:val="nil"/>
              <w:bottom w:val="single" w:sz="8" w:space="0" w:color="auto"/>
              <w:right w:val="single" w:sz="8" w:space="0" w:color="auto"/>
            </w:tcBorders>
            <w:shd w:val="clear" w:color="auto" w:fill="auto"/>
            <w:vAlign w:val="bottom"/>
          </w:tcPr>
          <w:p w:rsidR="007E6F34" w:rsidRPr="008A46FF" w:rsidRDefault="007E6F34" w:rsidP="00175F35">
            <w:pPr>
              <w:spacing w:before="0" w:after="0"/>
              <w:ind w:left="0" w:firstLine="0"/>
              <w:jc w:val="center"/>
              <w:rPr>
                <w:sz w:val="20"/>
                <w:szCs w:val="20"/>
              </w:rPr>
            </w:pPr>
            <w:proofErr w:type="spellStart"/>
            <w:r w:rsidRPr="008A46FF">
              <w:rPr>
                <w:sz w:val="20"/>
                <w:szCs w:val="20"/>
              </w:rPr>
              <w:t>NREC</w:t>
            </w:r>
            <w:proofErr w:type="spellEnd"/>
            <w:r w:rsidRPr="008A46FF">
              <w:rPr>
                <w:sz w:val="20"/>
                <w:szCs w:val="20"/>
              </w:rPr>
              <w:t xml:space="preserve">  3011 Fisheries Economics</w:t>
            </w:r>
          </w:p>
        </w:tc>
        <w:tc>
          <w:tcPr>
            <w:tcW w:w="1800" w:type="dxa"/>
            <w:tcBorders>
              <w:top w:val="nil"/>
              <w:left w:val="nil"/>
              <w:bottom w:val="single" w:sz="8" w:space="0" w:color="auto"/>
              <w:right w:val="single" w:sz="8" w:space="0" w:color="auto"/>
            </w:tcBorders>
            <w:shd w:val="clear" w:color="auto" w:fill="auto"/>
            <w:vAlign w:val="bottom"/>
          </w:tcPr>
          <w:p w:rsidR="007E6F34" w:rsidRPr="008A46FF" w:rsidRDefault="007E6F34" w:rsidP="00175F35">
            <w:pPr>
              <w:spacing w:before="0" w:after="0"/>
              <w:ind w:left="0" w:firstLine="0"/>
              <w:jc w:val="center"/>
              <w:rPr>
                <w:sz w:val="20"/>
                <w:szCs w:val="20"/>
              </w:rPr>
            </w:pPr>
            <w:r w:rsidRPr="008A46FF">
              <w:rPr>
                <w:sz w:val="20"/>
                <w:szCs w:val="20"/>
              </w:rPr>
              <w:t>2004-11</w:t>
            </w:r>
          </w:p>
        </w:tc>
        <w:tc>
          <w:tcPr>
            <w:tcW w:w="189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Spring</w:t>
            </w:r>
          </w:p>
        </w:tc>
      </w:tr>
      <w:tr w:rsidR="007E6F34" w:rsidRPr="008A46FF" w:rsidTr="00175F35">
        <w:trPr>
          <w:trHeight w:val="259"/>
        </w:trPr>
        <w:tc>
          <w:tcPr>
            <w:tcW w:w="1260"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7E6F34" w:rsidRPr="008A46FF" w:rsidRDefault="007E6F34" w:rsidP="00175F35">
            <w:pPr>
              <w:spacing w:before="0" w:after="0"/>
              <w:ind w:left="0" w:firstLine="0"/>
              <w:jc w:val="center"/>
              <w:rPr>
                <w:sz w:val="20"/>
                <w:szCs w:val="20"/>
              </w:rPr>
            </w:pPr>
            <w:r w:rsidRPr="008A46FF">
              <w:rPr>
                <w:sz w:val="20"/>
                <w:szCs w:val="20"/>
              </w:rPr>
              <w:t xml:space="preserve">University of </w:t>
            </w:r>
            <w:smartTag w:uri="urn:schemas-microsoft-com:office:smarttags" w:element="PlaceName">
              <w:r w:rsidRPr="008A46FF">
                <w:rPr>
                  <w:sz w:val="20"/>
                  <w:szCs w:val="20"/>
                </w:rPr>
                <w:t>Tunis</w:t>
              </w:r>
            </w:smartTag>
            <w:r w:rsidRPr="008A46FF">
              <w:rPr>
                <w:sz w:val="20"/>
                <w:szCs w:val="20"/>
              </w:rPr>
              <w:t xml:space="preserve"> </w:t>
            </w:r>
            <w:smartTag w:uri="urn:schemas-microsoft-com:office:smarttags" w:element="place">
              <w:smartTag w:uri="urn:schemas-microsoft-com:office:smarttags" w:element="City">
                <w:r w:rsidRPr="008A46FF">
                  <w:rPr>
                    <w:sz w:val="20"/>
                    <w:szCs w:val="20"/>
                  </w:rPr>
                  <w:t>Carthage</w:t>
                </w:r>
              </w:smartTag>
            </w:smartTag>
          </w:p>
        </w:tc>
        <w:tc>
          <w:tcPr>
            <w:tcW w:w="4960" w:type="dxa"/>
            <w:tcBorders>
              <w:top w:val="nil"/>
              <w:left w:val="nil"/>
              <w:bottom w:val="single" w:sz="8" w:space="0" w:color="auto"/>
              <w:right w:val="single" w:sz="8" w:space="0" w:color="auto"/>
            </w:tcBorders>
            <w:shd w:val="clear" w:color="auto" w:fill="auto"/>
            <w:vAlign w:val="bottom"/>
          </w:tcPr>
          <w:p w:rsidR="007E6F34" w:rsidRPr="008A46FF" w:rsidRDefault="007E6F34" w:rsidP="00175F35">
            <w:pPr>
              <w:spacing w:before="0" w:after="0"/>
              <w:ind w:left="0" w:firstLine="0"/>
              <w:jc w:val="center"/>
              <w:rPr>
                <w:sz w:val="20"/>
                <w:szCs w:val="20"/>
              </w:rPr>
            </w:pPr>
            <w:r w:rsidRPr="008A46FF">
              <w:rPr>
                <w:sz w:val="20"/>
                <w:szCs w:val="20"/>
              </w:rPr>
              <w:t>Farm Planning and Accounting</w:t>
            </w:r>
          </w:p>
        </w:tc>
        <w:tc>
          <w:tcPr>
            <w:tcW w:w="180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1992-1995</w:t>
            </w:r>
          </w:p>
        </w:tc>
        <w:tc>
          <w:tcPr>
            <w:tcW w:w="189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Fall &amp; Spring</w:t>
            </w:r>
          </w:p>
        </w:tc>
      </w:tr>
      <w:tr w:rsidR="007E6F34" w:rsidRPr="008A46FF" w:rsidTr="00175F35">
        <w:trPr>
          <w:trHeight w:val="270"/>
        </w:trPr>
        <w:tc>
          <w:tcPr>
            <w:tcW w:w="1260" w:type="dxa"/>
            <w:vMerge/>
            <w:tcBorders>
              <w:top w:val="nil"/>
              <w:left w:val="single" w:sz="8" w:space="0" w:color="auto"/>
              <w:bottom w:val="single" w:sz="8" w:space="0" w:color="000000"/>
              <w:right w:val="single" w:sz="8" w:space="0" w:color="auto"/>
            </w:tcBorders>
            <w:vAlign w:val="center"/>
          </w:tcPr>
          <w:p w:rsidR="007E6F34" w:rsidRPr="008A46FF" w:rsidRDefault="007E6F34" w:rsidP="00175F35">
            <w:pPr>
              <w:spacing w:before="0" w:after="0"/>
              <w:ind w:left="0" w:firstLine="0"/>
              <w:jc w:val="left"/>
              <w:rPr>
                <w:sz w:val="20"/>
                <w:szCs w:val="20"/>
              </w:rPr>
            </w:pPr>
          </w:p>
        </w:tc>
        <w:tc>
          <w:tcPr>
            <w:tcW w:w="496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Farm Management</w:t>
            </w:r>
          </w:p>
        </w:tc>
        <w:tc>
          <w:tcPr>
            <w:tcW w:w="180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1993- 2002</w:t>
            </w:r>
          </w:p>
        </w:tc>
        <w:tc>
          <w:tcPr>
            <w:tcW w:w="189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Fall &amp; Spring</w:t>
            </w:r>
          </w:p>
        </w:tc>
      </w:tr>
      <w:tr w:rsidR="007E6F34" w:rsidRPr="008A46FF" w:rsidTr="00175F35">
        <w:trPr>
          <w:trHeight w:val="525"/>
        </w:trPr>
        <w:tc>
          <w:tcPr>
            <w:tcW w:w="1260" w:type="dxa"/>
            <w:vMerge/>
            <w:tcBorders>
              <w:top w:val="nil"/>
              <w:left w:val="single" w:sz="8" w:space="0" w:color="auto"/>
              <w:bottom w:val="single" w:sz="8" w:space="0" w:color="000000"/>
              <w:right w:val="single" w:sz="8" w:space="0" w:color="auto"/>
            </w:tcBorders>
            <w:vAlign w:val="center"/>
          </w:tcPr>
          <w:p w:rsidR="007E6F34" w:rsidRPr="008A46FF" w:rsidRDefault="007E6F34" w:rsidP="00175F35">
            <w:pPr>
              <w:spacing w:before="0" w:after="0"/>
              <w:ind w:left="0" w:firstLine="0"/>
              <w:jc w:val="left"/>
              <w:rPr>
                <w:sz w:val="20"/>
                <w:szCs w:val="20"/>
              </w:rPr>
            </w:pPr>
          </w:p>
        </w:tc>
        <w:tc>
          <w:tcPr>
            <w:tcW w:w="4960" w:type="dxa"/>
            <w:tcBorders>
              <w:top w:val="nil"/>
              <w:left w:val="nil"/>
              <w:bottom w:val="single" w:sz="8" w:space="0" w:color="auto"/>
              <w:right w:val="single" w:sz="8" w:space="0" w:color="auto"/>
            </w:tcBorders>
            <w:shd w:val="clear" w:color="auto" w:fill="auto"/>
            <w:vAlign w:val="bottom"/>
          </w:tcPr>
          <w:p w:rsidR="007E6F34" w:rsidRPr="008A46FF" w:rsidRDefault="007E6F34" w:rsidP="00175F35">
            <w:pPr>
              <w:spacing w:before="0" w:after="0"/>
              <w:ind w:left="0" w:firstLine="0"/>
              <w:jc w:val="center"/>
              <w:rPr>
                <w:sz w:val="20"/>
                <w:szCs w:val="20"/>
              </w:rPr>
            </w:pPr>
            <w:r w:rsidRPr="008A46FF">
              <w:rPr>
                <w:sz w:val="20"/>
                <w:szCs w:val="20"/>
              </w:rPr>
              <w:t>Linear Programming Applied to Agriculture</w:t>
            </w:r>
          </w:p>
        </w:tc>
        <w:tc>
          <w:tcPr>
            <w:tcW w:w="180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1995-1998</w:t>
            </w:r>
          </w:p>
        </w:tc>
        <w:tc>
          <w:tcPr>
            <w:tcW w:w="189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Fall &amp; Spring</w:t>
            </w:r>
          </w:p>
        </w:tc>
      </w:tr>
      <w:tr w:rsidR="007E6F34" w:rsidRPr="008A46FF" w:rsidTr="00175F35">
        <w:trPr>
          <w:trHeight w:val="270"/>
        </w:trPr>
        <w:tc>
          <w:tcPr>
            <w:tcW w:w="1260" w:type="dxa"/>
            <w:vMerge/>
            <w:tcBorders>
              <w:top w:val="nil"/>
              <w:left w:val="single" w:sz="8" w:space="0" w:color="auto"/>
              <w:bottom w:val="single" w:sz="8" w:space="0" w:color="000000"/>
              <w:right w:val="single" w:sz="8" w:space="0" w:color="auto"/>
            </w:tcBorders>
            <w:vAlign w:val="center"/>
          </w:tcPr>
          <w:p w:rsidR="007E6F34" w:rsidRPr="008A46FF" w:rsidRDefault="007E6F34" w:rsidP="00175F35">
            <w:pPr>
              <w:spacing w:before="0" w:after="0"/>
              <w:ind w:left="0" w:firstLine="0"/>
              <w:jc w:val="left"/>
              <w:rPr>
                <w:sz w:val="20"/>
                <w:szCs w:val="20"/>
              </w:rPr>
            </w:pPr>
          </w:p>
        </w:tc>
        <w:tc>
          <w:tcPr>
            <w:tcW w:w="496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Environmental Economics</w:t>
            </w:r>
          </w:p>
        </w:tc>
        <w:tc>
          <w:tcPr>
            <w:tcW w:w="180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1999-2002</w:t>
            </w:r>
          </w:p>
        </w:tc>
        <w:tc>
          <w:tcPr>
            <w:tcW w:w="189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Fall</w:t>
            </w:r>
          </w:p>
        </w:tc>
      </w:tr>
      <w:tr w:rsidR="007E6F34" w:rsidRPr="008A46FF" w:rsidTr="00175F35">
        <w:trPr>
          <w:trHeight w:val="270"/>
        </w:trPr>
        <w:tc>
          <w:tcPr>
            <w:tcW w:w="1260" w:type="dxa"/>
            <w:vMerge/>
            <w:tcBorders>
              <w:top w:val="nil"/>
              <w:left w:val="single" w:sz="8" w:space="0" w:color="auto"/>
              <w:bottom w:val="single" w:sz="8" w:space="0" w:color="000000"/>
              <w:right w:val="single" w:sz="8" w:space="0" w:color="auto"/>
            </w:tcBorders>
            <w:vAlign w:val="center"/>
          </w:tcPr>
          <w:p w:rsidR="007E6F34" w:rsidRPr="008A46FF" w:rsidRDefault="007E6F34" w:rsidP="00175F35">
            <w:pPr>
              <w:spacing w:before="0" w:after="0"/>
              <w:ind w:left="0" w:firstLine="0"/>
              <w:jc w:val="left"/>
              <w:rPr>
                <w:sz w:val="20"/>
                <w:szCs w:val="20"/>
              </w:rPr>
            </w:pPr>
          </w:p>
        </w:tc>
        <w:tc>
          <w:tcPr>
            <w:tcW w:w="4960" w:type="dxa"/>
            <w:tcBorders>
              <w:top w:val="nil"/>
              <w:left w:val="nil"/>
              <w:bottom w:val="single" w:sz="8" w:space="0" w:color="auto"/>
              <w:right w:val="single" w:sz="8" w:space="0" w:color="auto"/>
            </w:tcBorders>
            <w:shd w:val="clear" w:color="auto" w:fill="auto"/>
            <w:vAlign w:val="bottom"/>
          </w:tcPr>
          <w:p w:rsidR="007E6F34" w:rsidRPr="008A46FF" w:rsidRDefault="007E6F34" w:rsidP="00175F35">
            <w:pPr>
              <w:spacing w:before="0" w:after="0"/>
              <w:ind w:left="0" w:firstLine="0"/>
              <w:jc w:val="center"/>
              <w:rPr>
                <w:sz w:val="20"/>
                <w:szCs w:val="20"/>
              </w:rPr>
            </w:pPr>
            <w:r w:rsidRPr="008A46FF">
              <w:rPr>
                <w:sz w:val="20"/>
                <w:szCs w:val="20"/>
              </w:rPr>
              <w:t>Multiple Criteria Decision Making</w:t>
            </w:r>
          </w:p>
        </w:tc>
        <w:tc>
          <w:tcPr>
            <w:tcW w:w="180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1999-2002</w:t>
            </w:r>
          </w:p>
        </w:tc>
        <w:tc>
          <w:tcPr>
            <w:tcW w:w="189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Spring</w:t>
            </w:r>
          </w:p>
        </w:tc>
      </w:tr>
      <w:tr w:rsidR="007E6F34" w:rsidRPr="008A46FF" w:rsidTr="00175F35">
        <w:trPr>
          <w:trHeight w:val="780"/>
        </w:trPr>
        <w:tc>
          <w:tcPr>
            <w:tcW w:w="1260" w:type="dxa"/>
            <w:tcBorders>
              <w:top w:val="nil"/>
              <w:left w:val="single" w:sz="8" w:space="0" w:color="auto"/>
              <w:bottom w:val="single" w:sz="8" w:space="0" w:color="auto"/>
              <w:right w:val="single" w:sz="8" w:space="0" w:color="auto"/>
            </w:tcBorders>
            <w:shd w:val="clear" w:color="auto" w:fill="auto"/>
            <w:vAlign w:val="bottom"/>
          </w:tcPr>
          <w:p w:rsidR="007E6F34" w:rsidRPr="008A46FF" w:rsidRDefault="007E6F34" w:rsidP="00175F35">
            <w:pPr>
              <w:spacing w:before="0" w:after="0"/>
              <w:ind w:left="0" w:firstLine="0"/>
              <w:jc w:val="center"/>
              <w:rPr>
                <w:sz w:val="20"/>
                <w:szCs w:val="20"/>
              </w:rPr>
            </w:pPr>
            <w:r w:rsidRPr="008A46FF">
              <w:rPr>
                <w:sz w:val="20"/>
                <w:szCs w:val="20"/>
              </w:rPr>
              <w:t xml:space="preserve">University of </w:t>
            </w:r>
            <w:smartTag w:uri="urn:schemas-microsoft-com:office:smarttags" w:element="PlaceName">
              <w:r w:rsidRPr="008A46FF">
                <w:rPr>
                  <w:sz w:val="20"/>
                  <w:szCs w:val="20"/>
                </w:rPr>
                <w:t>Cordoba</w:t>
              </w:r>
            </w:smartTag>
            <w:r w:rsidRPr="008A46FF">
              <w:rPr>
                <w:sz w:val="20"/>
                <w:szCs w:val="20"/>
              </w:rPr>
              <w:t xml:space="preserve"> </w:t>
            </w:r>
          </w:p>
        </w:tc>
        <w:tc>
          <w:tcPr>
            <w:tcW w:w="4960" w:type="dxa"/>
            <w:tcBorders>
              <w:top w:val="nil"/>
              <w:left w:val="nil"/>
              <w:bottom w:val="single" w:sz="8" w:space="0" w:color="auto"/>
              <w:right w:val="single" w:sz="8" w:space="0" w:color="auto"/>
            </w:tcBorders>
            <w:shd w:val="clear" w:color="auto" w:fill="auto"/>
            <w:vAlign w:val="bottom"/>
          </w:tcPr>
          <w:p w:rsidR="007E6F34" w:rsidRPr="008A46FF" w:rsidRDefault="007E6F34" w:rsidP="00175F35">
            <w:pPr>
              <w:spacing w:before="0" w:after="0"/>
              <w:ind w:left="0" w:firstLine="0"/>
              <w:jc w:val="center"/>
              <w:rPr>
                <w:sz w:val="20"/>
                <w:szCs w:val="20"/>
              </w:rPr>
            </w:pPr>
            <w:r w:rsidRPr="008A46FF">
              <w:rPr>
                <w:sz w:val="20"/>
                <w:szCs w:val="20"/>
              </w:rPr>
              <w:t>Principles of  Economics (course partly taught with Prof. J. Domingo)</w:t>
            </w:r>
          </w:p>
        </w:tc>
        <w:tc>
          <w:tcPr>
            <w:tcW w:w="180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1991-92</w:t>
            </w:r>
          </w:p>
        </w:tc>
        <w:tc>
          <w:tcPr>
            <w:tcW w:w="1890" w:type="dxa"/>
            <w:tcBorders>
              <w:top w:val="nil"/>
              <w:left w:val="nil"/>
              <w:bottom w:val="single" w:sz="8" w:space="0" w:color="auto"/>
              <w:right w:val="single" w:sz="8"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Fall</w:t>
            </w:r>
          </w:p>
        </w:tc>
      </w:tr>
    </w:tbl>
    <w:p w:rsidR="004669F9" w:rsidRDefault="004669F9" w:rsidP="004669F9">
      <w:pPr>
        <w:tabs>
          <w:tab w:val="left" w:pos="-720"/>
        </w:tabs>
        <w:suppressAutoHyphens/>
        <w:bidi w:val="0"/>
        <w:spacing w:before="0" w:after="0" w:line="358" w:lineRule="exact"/>
        <w:ind w:left="0" w:firstLine="0"/>
        <w:rPr>
          <w:b/>
          <w:spacing w:val="-3"/>
          <w:sz w:val="20"/>
          <w:szCs w:val="20"/>
          <w:lang w:eastAsia="ar-SA"/>
        </w:rPr>
      </w:pPr>
    </w:p>
    <w:p w:rsidR="00B617B5" w:rsidRPr="008A46FF" w:rsidRDefault="00B617B5" w:rsidP="004669F9">
      <w:pPr>
        <w:tabs>
          <w:tab w:val="left" w:pos="-720"/>
        </w:tabs>
        <w:suppressAutoHyphens/>
        <w:bidi w:val="0"/>
        <w:spacing w:before="0" w:after="0" w:line="358" w:lineRule="exact"/>
        <w:ind w:left="0" w:firstLine="0"/>
        <w:rPr>
          <w:b/>
          <w:spacing w:val="-3"/>
          <w:sz w:val="20"/>
          <w:szCs w:val="20"/>
          <w:lang w:eastAsia="ar-SA"/>
        </w:rPr>
      </w:pPr>
      <w:r w:rsidRPr="008A46FF">
        <w:rPr>
          <w:b/>
          <w:spacing w:val="-3"/>
          <w:sz w:val="20"/>
          <w:szCs w:val="20"/>
          <w:lang w:eastAsia="ar-SA"/>
        </w:rPr>
        <w:t>Postgraduate courses</w:t>
      </w:r>
    </w:p>
    <w:tbl>
      <w:tblPr>
        <w:tblW w:w="9915" w:type="dxa"/>
        <w:tblInd w:w="93" w:type="dxa"/>
        <w:tblLook w:val="0000" w:firstRow="0" w:lastRow="0" w:firstColumn="0" w:lastColumn="0" w:noHBand="0" w:noVBand="0"/>
      </w:tblPr>
      <w:tblGrid>
        <w:gridCol w:w="1388"/>
        <w:gridCol w:w="4837"/>
        <w:gridCol w:w="1800"/>
        <w:gridCol w:w="1890"/>
      </w:tblGrid>
      <w:tr w:rsidR="007E6F34" w:rsidRPr="008A46FF" w:rsidTr="00175F35">
        <w:trPr>
          <w:trHeight w:val="602"/>
        </w:trPr>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rsidR="007E6F34" w:rsidRPr="008A46FF" w:rsidRDefault="007E6F34" w:rsidP="00175F35">
            <w:pPr>
              <w:spacing w:before="0" w:after="0"/>
              <w:ind w:left="0" w:firstLine="0"/>
              <w:jc w:val="center"/>
              <w:rPr>
                <w:sz w:val="20"/>
                <w:szCs w:val="20"/>
              </w:rPr>
            </w:pPr>
            <w:r w:rsidRPr="008A46FF">
              <w:rPr>
                <w:sz w:val="20"/>
                <w:szCs w:val="20"/>
              </w:rPr>
              <w:t>Institution </w:t>
            </w:r>
          </w:p>
        </w:tc>
        <w:tc>
          <w:tcPr>
            <w:tcW w:w="4837" w:type="dxa"/>
            <w:tcBorders>
              <w:top w:val="single" w:sz="4" w:space="0" w:color="auto"/>
              <w:left w:val="nil"/>
              <w:bottom w:val="single" w:sz="4" w:space="0" w:color="auto"/>
              <w:right w:val="single" w:sz="4" w:space="0" w:color="auto"/>
            </w:tcBorders>
            <w:shd w:val="clear" w:color="auto" w:fill="auto"/>
            <w:vAlign w:val="bottom"/>
          </w:tcPr>
          <w:p w:rsidR="007E6F34" w:rsidRPr="008A46FF" w:rsidRDefault="007E6F34" w:rsidP="00175F35">
            <w:pPr>
              <w:spacing w:before="0" w:after="0"/>
              <w:ind w:left="0" w:firstLine="0"/>
              <w:jc w:val="center"/>
              <w:rPr>
                <w:sz w:val="20"/>
                <w:szCs w:val="20"/>
              </w:rPr>
            </w:pPr>
            <w:r w:rsidRPr="008A46FF">
              <w:rPr>
                <w:sz w:val="20"/>
                <w:szCs w:val="20"/>
              </w:rPr>
              <w:t xml:space="preserve">Course name </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Year taught</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Semester</w:t>
            </w:r>
          </w:p>
        </w:tc>
      </w:tr>
      <w:tr w:rsidR="007E6F34" w:rsidRPr="008A46FF" w:rsidTr="00175F35">
        <w:trPr>
          <w:trHeight w:val="899"/>
        </w:trPr>
        <w:tc>
          <w:tcPr>
            <w:tcW w:w="1388" w:type="dxa"/>
            <w:tcBorders>
              <w:top w:val="single" w:sz="4" w:space="0" w:color="auto"/>
              <w:left w:val="single" w:sz="4" w:space="0" w:color="auto"/>
              <w:bottom w:val="single" w:sz="4" w:space="0" w:color="auto"/>
              <w:right w:val="single" w:sz="4" w:space="0" w:color="auto"/>
            </w:tcBorders>
            <w:shd w:val="clear" w:color="auto" w:fill="auto"/>
          </w:tcPr>
          <w:p w:rsidR="007E6F34" w:rsidRPr="008A46FF" w:rsidRDefault="007E6F34" w:rsidP="00175F35">
            <w:pPr>
              <w:spacing w:before="0" w:after="0"/>
              <w:ind w:left="0" w:firstLine="0"/>
              <w:jc w:val="center"/>
              <w:rPr>
                <w:sz w:val="20"/>
                <w:szCs w:val="20"/>
              </w:rPr>
            </w:pPr>
            <w:r w:rsidRPr="008A46FF">
              <w:rPr>
                <w:sz w:val="20"/>
                <w:szCs w:val="20"/>
              </w:rPr>
              <w:t xml:space="preserve">Technical University of </w:t>
            </w:r>
            <w:proofErr w:type="spellStart"/>
            <w:r w:rsidRPr="008A46FF">
              <w:rPr>
                <w:sz w:val="20"/>
                <w:szCs w:val="20"/>
              </w:rPr>
              <w:t>Catalunya</w:t>
            </w:r>
            <w:proofErr w:type="spellEnd"/>
          </w:p>
        </w:tc>
        <w:tc>
          <w:tcPr>
            <w:tcW w:w="4837" w:type="dxa"/>
            <w:tcBorders>
              <w:top w:val="single" w:sz="4" w:space="0" w:color="auto"/>
              <w:left w:val="nil"/>
              <w:bottom w:val="single" w:sz="4" w:space="0" w:color="auto"/>
              <w:right w:val="single" w:sz="4" w:space="0" w:color="auto"/>
            </w:tcBorders>
            <w:shd w:val="clear" w:color="auto" w:fill="auto"/>
          </w:tcPr>
          <w:p w:rsidR="007E6F34" w:rsidRPr="008A46FF" w:rsidRDefault="007E6F34" w:rsidP="00175F35">
            <w:pPr>
              <w:spacing w:before="0" w:after="0"/>
              <w:ind w:left="0" w:firstLine="0"/>
              <w:jc w:val="center"/>
              <w:rPr>
                <w:sz w:val="20"/>
                <w:szCs w:val="20"/>
              </w:rPr>
            </w:pPr>
            <w:r w:rsidRPr="008A46FF">
              <w:rPr>
                <w:sz w:val="20"/>
                <w:szCs w:val="20"/>
              </w:rPr>
              <w:t>Multiple Criteria Decision Making Applied to Agriculture and Environment</w:t>
            </w:r>
          </w:p>
        </w:tc>
        <w:tc>
          <w:tcPr>
            <w:tcW w:w="1800" w:type="dxa"/>
            <w:tcBorders>
              <w:top w:val="single" w:sz="4" w:space="0" w:color="auto"/>
              <w:left w:val="nil"/>
              <w:bottom w:val="single" w:sz="4" w:space="0" w:color="auto"/>
              <w:right w:val="single" w:sz="4" w:space="0" w:color="auto"/>
            </w:tcBorders>
            <w:shd w:val="clear" w:color="auto" w:fill="auto"/>
            <w:noWrap/>
          </w:tcPr>
          <w:p w:rsidR="007E6F34" w:rsidRPr="008A46FF" w:rsidRDefault="007E6F34" w:rsidP="00175F35">
            <w:pPr>
              <w:spacing w:before="0" w:after="0"/>
              <w:ind w:left="0" w:firstLine="0"/>
              <w:jc w:val="center"/>
              <w:rPr>
                <w:sz w:val="20"/>
                <w:szCs w:val="20"/>
              </w:rPr>
            </w:pPr>
            <w:r w:rsidRPr="008A46FF">
              <w:rPr>
                <w:sz w:val="20"/>
                <w:szCs w:val="20"/>
              </w:rPr>
              <w:t>2015</w:t>
            </w:r>
          </w:p>
        </w:tc>
        <w:tc>
          <w:tcPr>
            <w:tcW w:w="1890" w:type="dxa"/>
            <w:tcBorders>
              <w:top w:val="single" w:sz="4" w:space="0" w:color="auto"/>
              <w:left w:val="nil"/>
              <w:bottom w:val="single" w:sz="4" w:space="0" w:color="auto"/>
              <w:right w:val="single" w:sz="4" w:space="0" w:color="auto"/>
            </w:tcBorders>
            <w:shd w:val="clear" w:color="auto" w:fill="auto"/>
            <w:noWrap/>
          </w:tcPr>
          <w:p w:rsidR="007E6F34" w:rsidRPr="008A46FF" w:rsidRDefault="007E6F34" w:rsidP="00175F35">
            <w:pPr>
              <w:spacing w:before="0" w:after="0"/>
              <w:ind w:left="0" w:firstLine="0"/>
              <w:jc w:val="center"/>
              <w:rPr>
                <w:sz w:val="20"/>
                <w:szCs w:val="20"/>
              </w:rPr>
            </w:pPr>
            <w:r w:rsidRPr="008A46FF">
              <w:rPr>
                <w:sz w:val="20"/>
                <w:szCs w:val="20"/>
              </w:rPr>
              <w:t>Summer</w:t>
            </w:r>
          </w:p>
        </w:tc>
      </w:tr>
      <w:tr w:rsidR="007E6F34" w:rsidRPr="008A46FF" w:rsidTr="00175F35">
        <w:trPr>
          <w:trHeight w:val="510"/>
        </w:trPr>
        <w:tc>
          <w:tcPr>
            <w:tcW w:w="138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E6F34" w:rsidRPr="008A46FF" w:rsidRDefault="007E6F34" w:rsidP="00175F35">
            <w:pPr>
              <w:spacing w:before="0" w:after="0"/>
              <w:ind w:left="0"/>
              <w:jc w:val="center"/>
              <w:rPr>
                <w:sz w:val="20"/>
                <w:szCs w:val="20"/>
              </w:rPr>
            </w:pPr>
            <w:r w:rsidRPr="008A46FF">
              <w:rPr>
                <w:sz w:val="20"/>
                <w:szCs w:val="20"/>
              </w:rPr>
              <w:t xml:space="preserve">              </w:t>
            </w:r>
            <w:proofErr w:type="spellStart"/>
            <w:r w:rsidRPr="008A46FF">
              <w:rPr>
                <w:sz w:val="20"/>
                <w:szCs w:val="20"/>
              </w:rPr>
              <w:t>SQU</w:t>
            </w:r>
            <w:proofErr w:type="spellEnd"/>
          </w:p>
        </w:tc>
        <w:tc>
          <w:tcPr>
            <w:tcW w:w="4837" w:type="dxa"/>
            <w:tcBorders>
              <w:top w:val="single" w:sz="4" w:space="0" w:color="auto"/>
              <w:left w:val="nil"/>
              <w:bottom w:val="single" w:sz="4" w:space="0" w:color="auto"/>
              <w:right w:val="single" w:sz="4" w:space="0" w:color="auto"/>
            </w:tcBorders>
            <w:shd w:val="clear" w:color="auto" w:fill="auto"/>
            <w:vAlign w:val="bottom"/>
          </w:tcPr>
          <w:p w:rsidR="007E6F34" w:rsidRPr="008A46FF" w:rsidRDefault="007E6F34" w:rsidP="00175F35">
            <w:pPr>
              <w:spacing w:before="0" w:after="0"/>
              <w:ind w:left="0" w:firstLine="0"/>
              <w:jc w:val="center"/>
              <w:rPr>
                <w:sz w:val="20"/>
                <w:szCs w:val="20"/>
              </w:rPr>
            </w:pPr>
            <w:proofErr w:type="spellStart"/>
            <w:r w:rsidRPr="008A46FF">
              <w:rPr>
                <w:sz w:val="20"/>
                <w:szCs w:val="20"/>
              </w:rPr>
              <w:t>NREC</w:t>
            </w:r>
            <w:proofErr w:type="spellEnd"/>
            <w:r w:rsidRPr="008A46FF">
              <w:rPr>
                <w:sz w:val="20"/>
                <w:szCs w:val="20"/>
              </w:rPr>
              <w:t xml:space="preserve"> 6003 Benefit-Cost Analysis</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2008</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Fall</w:t>
            </w:r>
            <w:r>
              <w:rPr>
                <w:sz w:val="20"/>
                <w:szCs w:val="20"/>
              </w:rPr>
              <w:t>/Spring</w:t>
            </w:r>
          </w:p>
        </w:tc>
      </w:tr>
      <w:tr w:rsidR="007E6F34" w:rsidRPr="008A46FF" w:rsidTr="00175F35">
        <w:trPr>
          <w:trHeight w:val="510"/>
        </w:trPr>
        <w:tc>
          <w:tcPr>
            <w:tcW w:w="1388" w:type="dxa"/>
            <w:vMerge/>
            <w:tcBorders>
              <w:top w:val="single" w:sz="4" w:space="0" w:color="auto"/>
              <w:left w:val="single" w:sz="4" w:space="0" w:color="auto"/>
              <w:bottom w:val="single" w:sz="4" w:space="0" w:color="auto"/>
              <w:right w:val="single" w:sz="4" w:space="0" w:color="auto"/>
            </w:tcBorders>
            <w:vAlign w:val="center"/>
          </w:tcPr>
          <w:p w:rsidR="007E6F34" w:rsidRPr="008A46FF" w:rsidRDefault="007E6F34" w:rsidP="00175F35">
            <w:pPr>
              <w:spacing w:before="0" w:after="0"/>
              <w:ind w:left="0" w:firstLine="0"/>
              <w:jc w:val="left"/>
              <w:rPr>
                <w:sz w:val="20"/>
                <w:szCs w:val="20"/>
              </w:rPr>
            </w:pPr>
          </w:p>
        </w:tc>
        <w:tc>
          <w:tcPr>
            <w:tcW w:w="4837" w:type="dxa"/>
            <w:tcBorders>
              <w:top w:val="nil"/>
              <w:left w:val="nil"/>
              <w:bottom w:val="single" w:sz="4" w:space="0" w:color="auto"/>
              <w:right w:val="single" w:sz="4" w:space="0" w:color="auto"/>
            </w:tcBorders>
            <w:shd w:val="clear" w:color="auto" w:fill="auto"/>
            <w:vAlign w:val="bottom"/>
          </w:tcPr>
          <w:p w:rsidR="007E6F34" w:rsidRPr="008A46FF" w:rsidRDefault="007E6F34" w:rsidP="00175F35">
            <w:pPr>
              <w:spacing w:before="0" w:after="0"/>
              <w:ind w:left="0" w:firstLine="0"/>
              <w:jc w:val="center"/>
              <w:rPr>
                <w:sz w:val="20"/>
                <w:szCs w:val="20"/>
              </w:rPr>
            </w:pPr>
            <w:proofErr w:type="spellStart"/>
            <w:r w:rsidRPr="008A46FF">
              <w:rPr>
                <w:sz w:val="20"/>
                <w:szCs w:val="20"/>
              </w:rPr>
              <w:t>NREC</w:t>
            </w:r>
            <w:proofErr w:type="spellEnd"/>
            <w:r w:rsidRPr="008A46FF">
              <w:rPr>
                <w:sz w:val="20"/>
                <w:szCs w:val="20"/>
              </w:rPr>
              <w:t xml:space="preserve"> 6008 Natural Resource Economics</w:t>
            </w:r>
          </w:p>
        </w:tc>
        <w:tc>
          <w:tcPr>
            <w:tcW w:w="1800" w:type="dxa"/>
            <w:tcBorders>
              <w:top w:val="nil"/>
              <w:left w:val="nil"/>
              <w:bottom w:val="single" w:sz="4" w:space="0" w:color="auto"/>
              <w:right w:val="single" w:sz="4" w:space="0" w:color="auto"/>
            </w:tcBorders>
            <w:shd w:val="clear" w:color="auto" w:fill="auto"/>
            <w:noWrap/>
            <w:vAlign w:val="bottom"/>
          </w:tcPr>
          <w:p w:rsidR="007E6F34" w:rsidRPr="008A46FF" w:rsidRDefault="007E6F34" w:rsidP="001E7C89">
            <w:pPr>
              <w:spacing w:before="0" w:after="0"/>
              <w:ind w:left="0" w:firstLine="0"/>
              <w:jc w:val="center"/>
              <w:rPr>
                <w:sz w:val="20"/>
                <w:szCs w:val="20"/>
              </w:rPr>
            </w:pPr>
            <w:r>
              <w:rPr>
                <w:sz w:val="20"/>
                <w:szCs w:val="20"/>
              </w:rPr>
              <w:t>2008; 2010; 2011; 2012; 2014-2</w:t>
            </w:r>
            <w:r w:rsidR="001E7C89">
              <w:rPr>
                <w:sz w:val="20"/>
                <w:szCs w:val="20"/>
              </w:rPr>
              <w:t>2</w:t>
            </w:r>
            <w:r>
              <w:rPr>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Spring/ Fall</w:t>
            </w:r>
          </w:p>
        </w:tc>
      </w:tr>
      <w:tr w:rsidR="007E6F34" w:rsidRPr="008A46FF" w:rsidTr="00175F35">
        <w:trPr>
          <w:trHeight w:val="494"/>
        </w:trPr>
        <w:tc>
          <w:tcPr>
            <w:tcW w:w="1388" w:type="dxa"/>
            <w:tcBorders>
              <w:top w:val="nil"/>
              <w:left w:val="single" w:sz="4" w:space="0" w:color="auto"/>
              <w:bottom w:val="single" w:sz="4" w:space="0" w:color="auto"/>
              <w:right w:val="single" w:sz="4" w:space="0" w:color="auto"/>
            </w:tcBorders>
            <w:shd w:val="clear" w:color="auto" w:fill="auto"/>
            <w:vAlign w:val="bottom"/>
          </w:tcPr>
          <w:p w:rsidR="007E6F34" w:rsidRPr="008A46FF" w:rsidRDefault="007E6F34" w:rsidP="00175F35">
            <w:pPr>
              <w:spacing w:before="0" w:after="0"/>
              <w:ind w:left="0" w:firstLine="0"/>
              <w:jc w:val="center"/>
              <w:rPr>
                <w:sz w:val="20"/>
                <w:szCs w:val="20"/>
              </w:rPr>
            </w:pPr>
            <w:r w:rsidRPr="008A46FF">
              <w:rPr>
                <w:sz w:val="20"/>
                <w:szCs w:val="20"/>
              </w:rPr>
              <w:t xml:space="preserve">Univ.  </w:t>
            </w:r>
            <w:smartTag w:uri="urn:schemas-microsoft-com:office:smarttags" w:element="State">
              <w:r w:rsidRPr="008A46FF">
                <w:rPr>
                  <w:sz w:val="20"/>
                  <w:szCs w:val="20"/>
                </w:rPr>
                <w:t>Tunis</w:t>
              </w:r>
            </w:smartTag>
            <w:r w:rsidRPr="008A46FF">
              <w:rPr>
                <w:sz w:val="20"/>
                <w:szCs w:val="20"/>
              </w:rPr>
              <w:t xml:space="preserve"> </w:t>
            </w:r>
            <w:smartTag w:uri="urn:schemas-microsoft-com:office:smarttags" w:element="City">
              <w:smartTag w:uri="urn:schemas-microsoft-com:office:smarttags" w:element="place">
                <w:r w:rsidRPr="008A46FF">
                  <w:rPr>
                    <w:sz w:val="20"/>
                    <w:szCs w:val="20"/>
                  </w:rPr>
                  <w:t>Carthage</w:t>
                </w:r>
              </w:smartTag>
            </w:smartTag>
          </w:p>
        </w:tc>
        <w:tc>
          <w:tcPr>
            <w:tcW w:w="4837" w:type="dxa"/>
            <w:tcBorders>
              <w:top w:val="nil"/>
              <w:left w:val="nil"/>
              <w:bottom w:val="single" w:sz="4" w:space="0" w:color="auto"/>
              <w:right w:val="single" w:sz="4" w:space="0" w:color="auto"/>
            </w:tcBorders>
            <w:shd w:val="clear" w:color="auto" w:fill="auto"/>
            <w:vAlign w:val="bottom"/>
          </w:tcPr>
          <w:p w:rsidR="007E6F34" w:rsidRPr="008A46FF" w:rsidRDefault="007E6F34" w:rsidP="00175F35">
            <w:pPr>
              <w:spacing w:before="0" w:after="0"/>
              <w:ind w:left="0" w:firstLine="0"/>
              <w:jc w:val="center"/>
              <w:rPr>
                <w:sz w:val="20"/>
                <w:szCs w:val="20"/>
              </w:rPr>
            </w:pPr>
            <w:r w:rsidRPr="008A46FF">
              <w:rPr>
                <w:sz w:val="20"/>
                <w:szCs w:val="20"/>
              </w:rPr>
              <w:t>Decision Theory*</w:t>
            </w:r>
          </w:p>
        </w:tc>
        <w:tc>
          <w:tcPr>
            <w:tcW w:w="1800" w:type="dxa"/>
            <w:tcBorders>
              <w:top w:val="nil"/>
              <w:left w:val="nil"/>
              <w:bottom w:val="single" w:sz="4" w:space="0" w:color="auto"/>
              <w:right w:val="single" w:sz="4"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1999-2000</w:t>
            </w:r>
          </w:p>
        </w:tc>
        <w:tc>
          <w:tcPr>
            <w:tcW w:w="1890" w:type="dxa"/>
            <w:tcBorders>
              <w:top w:val="nil"/>
              <w:left w:val="nil"/>
              <w:bottom w:val="single" w:sz="4" w:space="0" w:color="auto"/>
              <w:right w:val="single" w:sz="4"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Spring</w:t>
            </w:r>
          </w:p>
        </w:tc>
      </w:tr>
      <w:tr w:rsidR="007E6F34" w:rsidRPr="008A46FF" w:rsidTr="00175F35">
        <w:trPr>
          <w:trHeight w:val="510"/>
        </w:trPr>
        <w:tc>
          <w:tcPr>
            <w:tcW w:w="1388" w:type="dxa"/>
            <w:tcBorders>
              <w:top w:val="nil"/>
              <w:left w:val="single" w:sz="4" w:space="0" w:color="auto"/>
              <w:bottom w:val="single" w:sz="4" w:space="0" w:color="auto"/>
              <w:right w:val="single" w:sz="4" w:space="0" w:color="auto"/>
            </w:tcBorders>
            <w:shd w:val="clear" w:color="auto" w:fill="auto"/>
            <w:vAlign w:val="bottom"/>
          </w:tcPr>
          <w:p w:rsidR="007E6F34" w:rsidRPr="008A46FF" w:rsidRDefault="007E6F34" w:rsidP="00175F35">
            <w:pPr>
              <w:spacing w:before="0" w:after="0"/>
              <w:ind w:left="0" w:firstLine="0"/>
              <w:jc w:val="center"/>
              <w:rPr>
                <w:sz w:val="20"/>
                <w:szCs w:val="20"/>
              </w:rPr>
            </w:pPr>
            <w:r w:rsidRPr="008A46FF">
              <w:rPr>
                <w:sz w:val="20"/>
                <w:szCs w:val="20"/>
              </w:rPr>
              <w:t xml:space="preserve">CIHEAM </w:t>
            </w:r>
            <w:smartTag w:uri="urn:schemas-microsoft-com:office:smarttags" w:element="country-region">
              <w:smartTag w:uri="urn:schemas-microsoft-com:office:smarttags" w:element="place">
                <w:r w:rsidRPr="008A46FF">
                  <w:rPr>
                    <w:sz w:val="20"/>
                    <w:szCs w:val="20"/>
                  </w:rPr>
                  <w:t>France</w:t>
                </w:r>
              </w:smartTag>
            </w:smartTag>
          </w:p>
        </w:tc>
        <w:tc>
          <w:tcPr>
            <w:tcW w:w="4837" w:type="dxa"/>
            <w:tcBorders>
              <w:top w:val="nil"/>
              <w:left w:val="nil"/>
              <w:bottom w:val="single" w:sz="4" w:space="0" w:color="auto"/>
              <w:right w:val="single" w:sz="4" w:space="0" w:color="auto"/>
            </w:tcBorders>
            <w:shd w:val="clear" w:color="auto" w:fill="auto"/>
            <w:vAlign w:val="bottom"/>
          </w:tcPr>
          <w:p w:rsidR="007E6F34" w:rsidRPr="008A46FF" w:rsidRDefault="007E6F34" w:rsidP="00175F35">
            <w:pPr>
              <w:spacing w:before="0" w:after="0"/>
              <w:ind w:left="0" w:firstLine="0"/>
              <w:jc w:val="center"/>
              <w:rPr>
                <w:sz w:val="20"/>
                <w:szCs w:val="20"/>
              </w:rPr>
            </w:pPr>
            <w:r w:rsidRPr="008A46FF">
              <w:rPr>
                <w:sz w:val="20"/>
                <w:szCs w:val="20"/>
              </w:rPr>
              <w:t>Multiple Criteria Decision Making</w:t>
            </w:r>
          </w:p>
        </w:tc>
        <w:tc>
          <w:tcPr>
            <w:tcW w:w="1800" w:type="dxa"/>
            <w:tcBorders>
              <w:top w:val="nil"/>
              <w:left w:val="nil"/>
              <w:bottom w:val="single" w:sz="4" w:space="0" w:color="auto"/>
              <w:right w:val="single" w:sz="4"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1998-2002</w:t>
            </w:r>
          </w:p>
        </w:tc>
        <w:tc>
          <w:tcPr>
            <w:tcW w:w="1890" w:type="dxa"/>
            <w:tcBorders>
              <w:top w:val="nil"/>
              <w:left w:val="nil"/>
              <w:bottom w:val="single" w:sz="4" w:space="0" w:color="auto"/>
              <w:right w:val="single" w:sz="4" w:space="0" w:color="auto"/>
            </w:tcBorders>
            <w:shd w:val="clear" w:color="auto" w:fill="auto"/>
            <w:noWrap/>
            <w:vAlign w:val="bottom"/>
          </w:tcPr>
          <w:p w:rsidR="007E6F34" w:rsidRPr="008A46FF" w:rsidRDefault="007E6F34" w:rsidP="00175F35">
            <w:pPr>
              <w:spacing w:before="0" w:after="0"/>
              <w:ind w:left="0" w:firstLine="0"/>
              <w:jc w:val="center"/>
              <w:rPr>
                <w:sz w:val="20"/>
                <w:szCs w:val="20"/>
              </w:rPr>
            </w:pPr>
            <w:r w:rsidRPr="008A46FF">
              <w:rPr>
                <w:sz w:val="20"/>
                <w:szCs w:val="20"/>
              </w:rPr>
              <w:t>Spring</w:t>
            </w:r>
          </w:p>
        </w:tc>
      </w:tr>
    </w:tbl>
    <w:p w:rsidR="0024725F" w:rsidRPr="008A46FF" w:rsidRDefault="0024725F" w:rsidP="00175F35">
      <w:pPr>
        <w:suppressAutoHyphens/>
        <w:autoSpaceDE w:val="0"/>
        <w:autoSpaceDN w:val="0"/>
        <w:adjustRightInd w:val="0"/>
        <w:spacing w:before="0" w:after="0" w:line="358" w:lineRule="exact"/>
        <w:ind w:left="0" w:firstLine="0"/>
        <w:jc w:val="left"/>
        <w:rPr>
          <w:spacing w:val="-3"/>
          <w:sz w:val="20"/>
          <w:szCs w:val="20"/>
          <w:lang w:eastAsia="ar-SA"/>
        </w:rPr>
      </w:pPr>
    </w:p>
    <w:p w:rsidR="00791014" w:rsidRDefault="00791014" w:rsidP="00175F35">
      <w:pPr>
        <w:spacing w:before="0" w:after="0"/>
        <w:ind w:left="0" w:firstLine="720"/>
        <w:jc w:val="left"/>
        <w:rPr>
          <w:i/>
          <w:iCs/>
          <w:spacing w:val="-3"/>
          <w:sz w:val="22"/>
          <w:szCs w:val="22"/>
        </w:rPr>
      </w:pPr>
    </w:p>
    <w:p w:rsidR="00175F35" w:rsidRDefault="00175F35" w:rsidP="00175F35">
      <w:pPr>
        <w:spacing w:before="0" w:after="160" w:line="259" w:lineRule="auto"/>
        <w:ind w:left="0" w:firstLine="0"/>
        <w:jc w:val="left"/>
        <w:rPr>
          <w:rFonts w:eastAsia="Calibri"/>
          <w:sz w:val="32"/>
          <w:szCs w:val="32"/>
        </w:rPr>
      </w:pPr>
      <w:r>
        <w:rPr>
          <w:rFonts w:eastAsia="Calibri"/>
          <w:sz w:val="32"/>
          <w:szCs w:val="32"/>
        </w:rPr>
        <w:br w:type="page"/>
      </w:r>
      <w:bookmarkStart w:id="0" w:name="_GoBack"/>
      <w:bookmarkEnd w:id="0"/>
    </w:p>
    <w:p w:rsidR="00A3758A" w:rsidRPr="008A46FF" w:rsidRDefault="00A3758A" w:rsidP="00175F35">
      <w:pPr>
        <w:bidi w:val="0"/>
        <w:spacing w:before="0" w:after="160" w:line="259" w:lineRule="auto"/>
        <w:ind w:left="0" w:firstLine="0"/>
        <w:jc w:val="left"/>
        <w:rPr>
          <w:rFonts w:eastAsia="Calibri"/>
          <w:sz w:val="32"/>
          <w:szCs w:val="32"/>
          <w:lang w:bidi="ar-JO"/>
        </w:rPr>
      </w:pPr>
      <w:r w:rsidRPr="008A46FF">
        <w:rPr>
          <w:rFonts w:eastAsia="Calibri"/>
          <w:sz w:val="32"/>
          <w:szCs w:val="32"/>
        </w:rPr>
        <w:lastRenderedPageBreak/>
        <w:t>4. SCHOLARSHIP</w:t>
      </w:r>
    </w:p>
    <w:p w:rsidR="006725C2" w:rsidRPr="008A46FF" w:rsidRDefault="006725C2" w:rsidP="00175F35">
      <w:pPr>
        <w:pStyle w:val="PlainText"/>
        <w:shd w:val="clear" w:color="auto" w:fill="D9D9D9"/>
        <w:rPr>
          <w:rFonts w:ascii="Times New Roman"/>
          <w:b/>
          <w:color w:val="993300"/>
          <w:sz w:val="24"/>
          <w:szCs w:val="24"/>
        </w:rPr>
      </w:pPr>
      <w:r w:rsidRPr="008A46FF">
        <w:rPr>
          <w:rFonts w:ascii="Times New Roman"/>
          <w:b/>
          <w:color w:val="993300"/>
          <w:sz w:val="24"/>
          <w:szCs w:val="24"/>
        </w:rPr>
        <w:t>Scholarly work</w:t>
      </w:r>
    </w:p>
    <w:p w:rsidR="009343C8" w:rsidRDefault="00225663" w:rsidP="00175F35">
      <w:pPr>
        <w:suppressAutoHyphens/>
        <w:bidi w:val="0"/>
        <w:spacing w:line="358" w:lineRule="exact"/>
        <w:rPr>
          <w:b/>
          <w:bCs/>
          <w:sz w:val="20"/>
          <w:szCs w:val="20"/>
        </w:rPr>
      </w:pPr>
      <w:r w:rsidRPr="008A46FF">
        <w:rPr>
          <w:b/>
          <w:bCs/>
          <w:sz w:val="20"/>
          <w:szCs w:val="20"/>
        </w:rPr>
        <w:t>A</w:t>
      </w:r>
      <w:r w:rsidR="006725C2" w:rsidRPr="008A46FF">
        <w:rPr>
          <w:b/>
          <w:bCs/>
          <w:sz w:val="20"/>
          <w:szCs w:val="20"/>
        </w:rPr>
        <w:t>. Papers Published</w:t>
      </w:r>
      <w:r w:rsidR="00167827" w:rsidRPr="008A46FF">
        <w:rPr>
          <w:b/>
          <w:bCs/>
          <w:sz w:val="20"/>
          <w:szCs w:val="20"/>
        </w:rPr>
        <w:t xml:space="preserve"> in refereed journals</w:t>
      </w:r>
      <w:r w:rsidR="009343C8">
        <w:rPr>
          <w:b/>
          <w:bCs/>
          <w:sz w:val="20"/>
          <w:szCs w:val="20"/>
        </w:rPr>
        <w:t xml:space="preserve"> </w:t>
      </w:r>
    </w:p>
    <w:p w:rsidR="0007549F" w:rsidRDefault="0007549F" w:rsidP="0007549F">
      <w:pPr>
        <w:pStyle w:val="ListParagraph"/>
        <w:numPr>
          <w:ilvl w:val="1"/>
          <w:numId w:val="11"/>
        </w:numPr>
        <w:bidi w:val="0"/>
        <w:spacing w:after="160" w:line="259" w:lineRule="auto"/>
        <w:rPr>
          <w:sz w:val="20"/>
          <w:szCs w:val="20"/>
        </w:rPr>
      </w:pPr>
      <w:proofErr w:type="spellStart"/>
      <w:r w:rsidRPr="0007549F">
        <w:rPr>
          <w:sz w:val="20"/>
          <w:szCs w:val="20"/>
        </w:rPr>
        <w:t>Zeynali</w:t>
      </w:r>
      <w:proofErr w:type="spellEnd"/>
      <w:r>
        <w:rPr>
          <w:sz w:val="20"/>
          <w:szCs w:val="20"/>
        </w:rPr>
        <w:t xml:space="preserve">. </w:t>
      </w:r>
      <w:proofErr w:type="spellStart"/>
      <w:r>
        <w:rPr>
          <w:sz w:val="20"/>
          <w:szCs w:val="20"/>
        </w:rPr>
        <w:t>M.J</w:t>
      </w:r>
      <w:proofErr w:type="spellEnd"/>
      <w:r>
        <w:rPr>
          <w:sz w:val="20"/>
          <w:szCs w:val="20"/>
        </w:rPr>
        <w:t xml:space="preserve">.; </w:t>
      </w:r>
      <w:proofErr w:type="spellStart"/>
      <w:r w:rsidRPr="0007549F">
        <w:rPr>
          <w:sz w:val="20"/>
          <w:szCs w:val="20"/>
        </w:rPr>
        <w:t>Pourreza</w:t>
      </w:r>
      <w:r w:rsidRPr="0007549F">
        <w:rPr>
          <w:sz w:val="20"/>
          <w:szCs w:val="20"/>
        </w:rPr>
        <w:noBreakHyphen/>
        <w:t>Bilondi</w:t>
      </w:r>
      <w:proofErr w:type="spellEnd"/>
      <w:r>
        <w:rPr>
          <w:sz w:val="20"/>
          <w:szCs w:val="20"/>
        </w:rPr>
        <w:t xml:space="preserve">. M.; </w:t>
      </w:r>
      <w:proofErr w:type="spellStart"/>
      <w:r w:rsidRPr="0007549F">
        <w:rPr>
          <w:sz w:val="20"/>
          <w:szCs w:val="20"/>
        </w:rPr>
        <w:t>Akbarpour</w:t>
      </w:r>
      <w:proofErr w:type="spellEnd"/>
      <w:r>
        <w:rPr>
          <w:sz w:val="20"/>
          <w:szCs w:val="20"/>
        </w:rPr>
        <w:t xml:space="preserve">. A.; </w:t>
      </w:r>
      <w:proofErr w:type="spellStart"/>
      <w:r w:rsidRPr="0007549F">
        <w:rPr>
          <w:sz w:val="20"/>
          <w:szCs w:val="20"/>
        </w:rPr>
        <w:t>Yazdi</w:t>
      </w:r>
      <w:proofErr w:type="spellEnd"/>
      <w:r>
        <w:rPr>
          <w:sz w:val="20"/>
          <w:szCs w:val="20"/>
        </w:rPr>
        <w:t xml:space="preserve">. J.; </w:t>
      </w:r>
      <w:r w:rsidRPr="0007549F">
        <w:rPr>
          <w:sz w:val="20"/>
          <w:szCs w:val="20"/>
        </w:rPr>
        <w:t>Zekri</w:t>
      </w:r>
      <w:r>
        <w:rPr>
          <w:sz w:val="20"/>
          <w:szCs w:val="20"/>
        </w:rPr>
        <w:t xml:space="preserve">. S. 2022. </w:t>
      </w:r>
      <w:r w:rsidRPr="0007549F">
        <w:rPr>
          <w:sz w:val="20"/>
          <w:szCs w:val="20"/>
        </w:rPr>
        <w:t xml:space="preserve"> Development of a contaminant concentration transport model </w:t>
      </w:r>
      <w:r>
        <w:rPr>
          <w:sz w:val="20"/>
          <w:szCs w:val="20"/>
        </w:rPr>
        <w:t>for sulfate</w:t>
      </w:r>
      <w:r>
        <w:rPr>
          <w:sz w:val="20"/>
          <w:szCs w:val="20"/>
        </w:rPr>
        <w:noBreakHyphen/>
        <w:t xml:space="preserve">contaminated areas. </w:t>
      </w:r>
      <w:r w:rsidRPr="0007549F">
        <w:rPr>
          <w:sz w:val="20"/>
          <w:szCs w:val="20"/>
        </w:rPr>
        <w:t xml:space="preserve">Applied Water Science (2022) 12:169 </w:t>
      </w:r>
      <w:hyperlink r:id="rId12" w:history="1">
        <w:r w:rsidR="00AB5FC5" w:rsidRPr="003F3357">
          <w:rPr>
            <w:rStyle w:val="Hyperlink"/>
            <w:sz w:val="20"/>
            <w:szCs w:val="20"/>
          </w:rPr>
          <w:t>https://doi.org/10.1007/s13201-022-01689-1</w:t>
        </w:r>
      </w:hyperlink>
      <w:r>
        <w:rPr>
          <w:sz w:val="20"/>
          <w:szCs w:val="20"/>
        </w:rPr>
        <w:t>.</w:t>
      </w:r>
    </w:p>
    <w:p w:rsidR="00AB5FC5" w:rsidRPr="00AB5FC5" w:rsidRDefault="00AB5FC5" w:rsidP="00AB5FC5">
      <w:pPr>
        <w:pStyle w:val="ListParagraph"/>
        <w:numPr>
          <w:ilvl w:val="1"/>
          <w:numId w:val="11"/>
        </w:numPr>
        <w:bidi w:val="0"/>
        <w:spacing w:after="160" w:line="259" w:lineRule="auto"/>
        <w:rPr>
          <w:rFonts w:asciiTheme="majorBidi" w:hAnsiTheme="majorBidi" w:cstheme="majorBidi"/>
          <w:sz w:val="20"/>
          <w:szCs w:val="20"/>
        </w:rPr>
      </w:pPr>
      <w:r w:rsidRPr="00AB5FC5">
        <w:rPr>
          <w:rFonts w:asciiTheme="majorBidi" w:hAnsiTheme="majorBidi" w:cstheme="majorBidi"/>
          <w:sz w:val="20"/>
          <w:szCs w:val="20"/>
          <w:shd w:val="clear" w:color="auto" w:fill="FFFFFF"/>
        </w:rPr>
        <w:t xml:space="preserve">Zekri. S.; </w:t>
      </w:r>
      <w:proofErr w:type="spellStart"/>
      <w:r w:rsidRPr="00AB5FC5">
        <w:rPr>
          <w:rFonts w:asciiTheme="majorBidi" w:hAnsiTheme="majorBidi" w:cstheme="majorBidi"/>
          <w:sz w:val="20"/>
          <w:szCs w:val="20"/>
          <w:shd w:val="clear" w:color="auto" w:fill="FFFFFF"/>
        </w:rPr>
        <w:t>Jabeur</w:t>
      </w:r>
      <w:proofErr w:type="spellEnd"/>
      <w:r w:rsidRPr="00AB5FC5">
        <w:rPr>
          <w:rFonts w:asciiTheme="majorBidi" w:hAnsiTheme="majorBidi" w:cstheme="majorBidi"/>
          <w:sz w:val="20"/>
          <w:szCs w:val="20"/>
          <w:shd w:val="clear" w:color="auto" w:fill="FFFFFF"/>
        </w:rPr>
        <w:t xml:space="preserve">. N.; </w:t>
      </w:r>
      <w:proofErr w:type="spellStart"/>
      <w:r w:rsidRPr="00AB5FC5">
        <w:rPr>
          <w:rFonts w:asciiTheme="majorBidi" w:hAnsiTheme="majorBidi" w:cstheme="majorBidi"/>
          <w:sz w:val="20"/>
          <w:szCs w:val="20"/>
          <w:shd w:val="clear" w:color="auto" w:fill="FFFFFF"/>
        </w:rPr>
        <w:t>Gharrad</w:t>
      </w:r>
      <w:proofErr w:type="spellEnd"/>
      <w:r w:rsidRPr="00AB5FC5">
        <w:rPr>
          <w:rFonts w:asciiTheme="majorBidi" w:hAnsiTheme="majorBidi" w:cstheme="majorBidi"/>
          <w:sz w:val="20"/>
          <w:szCs w:val="20"/>
          <w:shd w:val="clear" w:color="auto" w:fill="FFFFFF"/>
        </w:rPr>
        <w:t>. H. 2022. Smart Water Management Using Intelligent Digital  Twins. Computing and Informatics, Vol. 41, 2022, 135–153,</w:t>
      </w:r>
      <w:r>
        <w:rPr>
          <w:rFonts w:asciiTheme="majorBidi" w:hAnsiTheme="majorBidi" w:cstheme="majorBidi"/>
          <w:sz w:val="20"/>
          <w:szCs w:val="20"/>
          <w:shd w:val="clear" w:color="auto" w:fill="FFFFFF"/>
        </w:rPr>
        <w:t xml:space="preserve"> </w:t>
      </w:r>
      <w:hyperlink r:id="rId13" w:history="1">
        <w:r w:rsidRPr="003F3357">
          <w:rPr>
            <w:rStyle w:val="Hyperlink"/>
            <w:rFonts w:ascii="Segoe UI" w:hAnsi="Segoe UI" w:cs="Segoe UI"/>
            <w:sz w:val="18"/>
            <w:szCs w:val="18"/>
            <w:shd w:val="clear" w:color="auto" w:fill="FFFFFF"/>
          </w:rPr>
          <w:t>https://doi.org/10.31577/cai_2022_1_135</w:t>
        </w:r>
      </w:hyperlink>
    </w:p>
    <w:p w:rsidR="00365824" w:rsidRDefault="00365824" w:rsidP="0007549F">
      <w:pPr>
        <w:pStyle w:val="ListParagraph"/>
        <w:numPr>
          <w:ilvl w:val="1"/>
          <w:numId w:val="11"/>
        </w:numPr>
        <w:bidi w:val="0"/>
        <w:spacing w:after="160" w:line="259" w:lineRule="auto"/>
        <w:rPr>
          <w:sz w:val="20"/>
          <w:szCs w:val="20"/>
        </w:rPr>
      </w:pPr>
      <w:r w:rsidRPr="00365824">
        <w:rPr>
          <w:sz w:val="20"/>
          <w:szCs w:val="20"/>
        </w:rPr>
        <w:t>Siddiqi SA, YA Al-</w:t>
      </w:r>
      <w:proofErr w:type="spellStart"/>
      <w:r w:rsidRPr="00365824">
        <w:rPr>
          <w:sz w:val="20"/>
          <w:szCs w:val="20"/>
        </w:rPr>
        <w:t>Mulla</w:t>
      </w:r>
      <w:proofErr w:type="spellEnd"/>
      <w:r w:rsidRPr="00365824">
        <w:rPr>
          <w:sz w:val="20"/>
          <w:szCs w:val="20"/>
        </w:rPr>
        <w:t xml:space="preserve">, I McCann, G </w:t>
      </w:r>
      <w:proofErr w:type="spellStart"/>
      <w:r w:rsidRPr="00365824">
        <w:rPr>
          <w:sz w:val="20"/>
          <w:szCs w:val="20"/>
        </w:rPr>
        <w:t>AbuRumman</w:t>
      </w:r>
      <w:proofErr w:type="spellEnd"/>
      <w:r w:rsidRPr="00365824">
        <w:rPr>
          <w:sz w:val="20"/>
          <w:szCs w:val="20"/>
        </w:rPr>
        <w:t xml:space="preserve">, M </w:t>
      </w:r>
      <w:proofErr w:type="spellStart"/>
      <w:r w:rsidRPr="00365824">
        <w:rPr>
          <w:sz w:val="20"/>
          <w:szCs w:val="20"/>
        </w:rPr>
        <w:t>Belhaj</w:t>
      </w:r>
      <w:proofErr w:type="spellEnd"/>
      <w:r w:rsidRPr="00365824">
        <w:rPr>
          <w:sz w:val="20"/>
          <w:szCs w:val="20"/>
        </w:rPr>
        <w:t>, S Zekri, A Al-Ismaili, S Rahman</w:t>
      </w:r>
      <w:r>
        <w:rPr>
          <w:sz w:val="20"/>
          <w:szCs w:val="20"/>
        </w:rPr>
        <w:t>.</w:t>
      </w:r>
      <w:r w:rsidRPr="00365824">
        <w:rPr>
          <w:sz w:val="20"/>
          <w:szCs w:val="20"/>
        </w:rPr>
        <w:t xml:space="preserve"> 2021. Smart monitoring, sap-flow, stem-</w:t>
      </w:r>
      <w:proofErr w:type="spellStart"/>
      <w:r w:rsidRPr="00365824">
        <w:rPr>
          <w:sz w:val="20"/>
          <w:szCs w:val="20"/>
        </w:rPr>
        <w:t>psychrometer</w:t>
      </w:r>
      <w:proofErr w:type="spellEnd"/>
      <w:r w:rsidRPr="00365824">
        <w:rPr>
          <w:sz w:val="20"/>
          <w:szCs w:val="20"/>
        </w:rPr>
        <w:t xml:space="preserve"> and soil-moisture measurements tools for precision irrigation and water saving of date pal</w:t>
      </w:r>
      <w:r>
        <w:rPr>
          <w:sz w:val="20"/>
          <w:szCs w:val="20"/>
        </w:rPr>
        <w:t xml:space="preserve">m. Intl J </w:t>
      </w:r>
      <w:proofErr w:type="spellStart"/>
      <w:r>
        <w:rPr>
          <w:sz w:val="20"/>
          <w:szCs w:val="20"/>
        </w:rPr>
        <w:t>Agric</w:t>
      </w:r>
      <w:proofErr w:type="spellEnd"/>
      <w:r>
        <w:rPr>
          <w:sz w:val="20"/>
          <w:szCs w:val="20"/>
        </w:rPr>
        <w:t xml:space="preserve"> </w:t>
      </w:r>
      <w:proofErr w:type="spellStart"/>
      <w:r>
        <w:rPr>
          <w:sz w:val="20"/>
          <w:szCs w:val="20"/>
        </w:rPr>
        <w:t>Biol</w:t>
      </w:r>
      <w:proofErr w:type="spellEnd"/>
      <w:r>
        <w:rPr>
          <w:sz w:val="20"/>
          <w:szCs w:val="20"/>
        </w:rPr>
        <w:t xml:space="preserve"> 26:568‒578. </w:t>
      </w:r>
      <w:proofErr w:type="spellStart"/>
      <w:r w:rsidRPr="00365824">
        <w:rPr>
          <w:sz w:val="20"/>
          <w:szCs w:val="20"/>
        </w:rPr>
        <w:t>DOI</w:t>
      </w:r>
      <w:proofErr w:type="spellEnd"/>
      <w:r w:rsidRPr="00365824">
        <w:rPr>
          <w:sz w:val="20"/>
          <w:szCs w:val="20"/>
        </w:rPr>
        <w:t>: 10.17957/</w:t>
      </w:r>
      <w:proofErr w:type="spellStart"/>
      <w:r w:rsidRPr="00365824">
        <w:rPr>
          <w:sz w:val="20"/>
          <w:szCs w:val="20"/>
        </w:rPr>
        <w:t>IJAB</w:t>
      </w:r>
      <w:proofErr w:type="spellEnd"/>
      <w:r w:rsidRPr="00365824">
        <w:rPr>
          <w:sz w:val="20"/>
          <w:szCs w:val="20"/>
        </w:rPr>
        <w:t>/15.1869</w:t>
      </w:r>
    </w:p>
    <w:p w:rsidR="007E6F34" w:rsidRPr="002E5052" w:rsidRDefault="007E6F34" w:rsidP="00365824">
      <w:pPr>
        <w:pStyle w:val="ListParagraph"/>
        <w:numPr>
          <w:ilvl w:val="1"/>
          <w:numId w:val="11"/>
        </w:numPr>
        <w:bidi w:val="0"/>
        <w:spacing w:after="160" w:line="259" w:lineRule="auto"/>
        <w:rPr>
          <w:sz w:val="20"/>
          <w:szCs w:val="20"/>
        </w:rPr>
      </w:pPr>
      <w:r w:rsidRPr="002E5052">
        <w:rPr>
          <w:sz w:val="20"/>
          <w:szCs w:val="20"/>
        </w:rPr>
        <w:t>Al-</w:t>
      </w:r>
      <w:proofErr w:type="spellStart"/>
      <w:r w:rsidRPr="002E5052">
        <w:rPr>
          <w:sz w:val="20"/>
          <w:szCs w:val="20"/>
        </w:rPr>
        <w:t>Maktoumi</w:t>
      </w:r>
      <w:proofErr w:type="spellEnd"/>
      <w:r w:rsidRPr="002E5052">
        <w:rPr>
          <w:sz w:val="20"/>
          <w:szCs w:val="20"/>
        </w:rPr>
        <w:t xml:space="preserve">, A.; </w:t>
      </w:r>
      <w:proofErr w:type="spellStart"/>
      <w:r w:rsidRPr="002E5052">
        <w:rPr>
          <w:sz w:val="20"/>
          <w:szCs w:val="20"/>
        </w:rPr>
        <w:t>Rajabi</w:t>
      </w:r>
      <w:proofErr w:type="spellEnd"/>
      <w:r w:rsidRPr="002E5052">
        <w:rPr>
          <w:sz w:val="20"/>
          <w:szCs w:val="20"/>
        </w:rPr>
        <w:t xml:space="preserve">, M.M.; Zekri, S.; </w:t>
      </w:r>
      <w:proofErr w:type="spellStart"/>
      <w:r w:rsidRPr="002E5052">
        <w:rPr>
          <w:sz w:val="20"/>
          <w:szCs w:val="20"/>
        </w:rPr>
        <w:t>Triki</w:t>
      </w:r>
      <w:proofErr w:type="spellEnd"/>
      <w:r w:rsidRPr="002E5052">
        <w:rPr>
          <w:sz w:val="20"/>
          <w:szCs w:val="20"/>
        </w:rPr>
        <w:t xml:space="preserve">, C. 2021. </w:t>
      </w:r>
      <w:r w:rsidR="001E7C89">
        <w:rPr>
          <w:sz w:val="20"/>
          <w:szCs w:val="20"/>
        </w:rPr>
        <w:t xml:space="preserve">A </w:t>
      </w:r>
      <w:r w:rsidRPr="002E5052">
        <w:rPr>
          <w:sz w:val="20"/>
          <w:szCs w:val="20"/>
        </w:rPr>
        <w:t xml:space="preserve">Probabilistic </w:t>
      </w:r>
      <w:proofErr w:type="spellStart"/>
      <w:r w:rsidRPr="002E5052">
        <w:rPr>
          <w:sz w:val="20"/>
          <w:szCs w:val="20"/>
        </w:rPr>
        <w:t>Multiperiod</w:t>
      </w:r>
      <w:proofErr w:type="spellEnd"/>
      <w:r w:rsidRPr="002E5052">
        <w:rPr>
          <w:sz w:val="20"/>
          <w:szCs w:val="20"/>
        </w:rPr>
        <w:t xml:space="preserve"> Simulation–Optimization Approach for Dynamic Coastal Aquifer Management. Water Resources Management 35, pages3447–3462</w:t>
      </w:r>
    </w:p>
    <w:p w:rsidR="00365824" w:rsidRDefault="007E6F34" w:rsidP="00365824">
      <w:pPr>
        <w:pStyle w:val="ListParagraph"/>
        <w:bidi w:val="0"/>
        <w:spacing w:after="160" w:line="259" w:lineRule="auto"/>
        <w:ind w:left="1440"/>
        <w:rPr>
          <w:sz w:val="20"/>
          <w:szCs w:val="20"/>
        </w:rPr>
      </w:pPr>
      <w:r w:rsidRPr="002E5052">
        <w:rPr>
          <w:sz w:val="20"/>
          <w:szCs w:val="20"/>
        </w:rPr>
        <w:t>https://doi.org/10.1007/s11269-021-02828-0</w:t>
      </w:r>
      <w:r w:rsidRPr="002E5052">
        <w:rPr>
          <w:sz w:val="20"/>
          <w:szCs w:val="20"/>
          <w:rtl/>
        </w:rPr>
        <w:t xml:space="preserve"> </w:t>
      </w:r>
    </w:p>
    <w:p w:rsidR="007E6F34" w:rsidRPr="002E5052" w:rsidRDefault="007E6F34" w:rsidP="00365824">
      <w:pPr>
        <w:pStyle w:val="ListParagraph"/>
        <w:numPr>
          <w:ilvl w:val="1"/>
          <w:numId w:val="11"/>
        </w:numPr>
        <w:bidi w:val="0"/>
        <w:spacing w:after="160" w:line="259" w:lineRule="auto"/>
        <w:rPr>
          <w:sz w:val="20"/>
          <w:szCs w:val="20"/>
        </w:rPr>
      </w:pPr>
      <w:r w:rsidRPr="002E5052">
        <w:rPr>
          <w:sz w:val="20"/>
          <w:szCs w:val="20"/>
        </w:rPr>
        <w:t xml:space="preserve">Zekri, S.; </w:t>
      </w:r>
      <w:proofErr w:type="spellStart"/>
      <w:r w:rsidRPr="002E5052">
        <w:rPr>
          <w:sz w:val="20"/>
          <w:szCs w:val="20"/>
        </w:rPr>
        <w:t>Triki</w:t>
      </w:r>
      <w:proofErr w:type="spellEnd"/>
      <w:r w:rsidRPr="002E5052">
        <w:rPr>
          <w:sz w:val="20"/>
          <w:szCs w:val="20"/>
        </w:rPr>
        <w:t>, C.; Al-</w:t>
      </w:r>
      <w:proofErr w:type="spellStart"/>
      <w:r w:rsidRPr="002E5052">
        <w:rPr>
          <w:sz w:val="20"/>
          <w:szCs w:val="20"/>
        </w:rPr>
        <w:t>Maktoumi</w:t>
      </w:r>
      <w:proofErr w:type="spellEnd"/>
      <w:r w:rsidRPr="002E5052">
        <w:rPr>
          <w:sz w:val="20"/>
          <w:szCs w:val="20"/>
        </w:rPr>
        <w:t xml:space="preserve">, A.; </w:t>
      </w:r>
      <w:proofErr w:type="spellStart"/>
      <w:r w:rsidRPr="002E5052">
        <w:rPr>
          <w:sz w:val="20"/>
          <w:szCs w:val="20"/>
        </w:rPr>
        <w:t>Bazargan-Lari</w:t>
      </w:r>
      <w:proofErr w:type="spellEnd"/>
      <w:r w:rsidRPr="002E5052">
        <w:rPr>
          <w:sz w:val="20"/>
          <w:szCs w:val="20"/>
        </w:rPr>
        <w:t xml:space="preserve">, </w:t>
      </w:r>
      <w:proofErr w:type="spellStart"/>
      <w:r w:rsidRPr="002E5052">
        <w:rPr>
          <w:sz w:val="20"/>
          <w:szCs w:val="20"/>
        </w:rPr>
        <w:t>M.R</w:t>
      </w:r>
      <w:proofErr w:type="spellEnd"/>
      <w:r w:rsidRPr="002E5052">
        <w:rPr>
          <w:sz w:val="20"/>
          <w:szCs w:val="20"/>
        </w:rPr>
        <w:t>. 2021. Optimization of storage and recovery of seasonal surplus desalinated water in a coastal aquifer Arabian Journal of Geosciences (2021) 14:100 https://doi.org/10.1007/s12517-020-06340-4</w:t>
      </w:r>
    </w:p>
    <w:p w:rsidR="007E6F34" w:rsidRPr="002E5052" w:rsidRDefault="007E6F34" w:rsidP="00A56EE7">
      <w:pPr>
        <w:pStyle w:val="ListParagraph"/>
        <w:bidi w:val="0"/>
        <w:spacing w:after="160" w:line="259" w:lineRule="auto"/>
        <w:ind w:left="1440"/>
        <w:rPr>
          <w:sz w:val="20"/>
          <w:szCs w:val="20"/>
        </w:rPr>
      </w:pPr>
      <w:r w:rsidRPr="002E5052">
        <w:rPr>
          <w:sz w:val="20"/>
          <w:szCs w:val="20"/>
        </w:rPr>
        <w:t>I identified the problem, participated in designing the methodology and contributed to the paper writing and revising</w:t>
      </w:r>
      <w:r w:rsidRPr="002E5052">
        <w:rPr>
          <w:sz w:val="20"/>
          <w:szCs w:val="20"/>
          <w:rtl/>
        </w:rPr>
        <w:t xml:space="preserve"> </w:t>
      </w:r>
    </w:p>
    <w:p w:rsidR="007E6F34" w:rsidRPr="002E5052" w:rsidRDefault="007E6F34" w:rsidP="00DD63F7">
      <w:pPr>
        <w:pStyle w:val="ListParagraph"/>
        <w:numPr>
          <w:ilvl w:val="1"/>
          <w:numId w:val="11"/>
        </w:numPr>
        <w:bidi w:val="0"/>
        <w:spacing w:after="160" w:line="259" w:lineRule="auto"/>
        <w:rPr>
          <w:sz w:val="20"/>
          <w:szCs w:val="20"/>
        </w:rPr>
      </w:pPr>
      <w:r w:rsidRPr="002E5052">
        <w:rPr>
          <w:sz w:val="20"/>
          <w:szCs w:val="20"/>
        </w:rPr>
        <w:t xml:space="preserve">Al </w:t>
      </w:r>
      <w:proofErr w:type="spellStart"/>
      <w:r w:rsidRPr="002E5052">
        <w:rPr>
          <w:sz w:val="20"/>
          <w:szCs w:val="20"/>
        </w:rPr>
        <w:t>Ruqaishi</w:t>
      </w:r>
      <w:proofErr w:type="spellEnd"/>
      <w:r w:rsidRPr="002E5052">
        <w:rPr>
          <w:sz w:val="20"/>
          <w:szCs w:val="20"/>
        </w:rPr>
        <w:t xml:space="preserve">, B. H.; </w:t>
      </w:r>
      <w:proofErr w:type="spellStart"/>
      <w:r w:rsidRPr="002E5052">
        <w:rPr>
          <w:sz w:val="20"/>
          <w:szCs w:val="20"/>
        </w:rPr>
        <w:t>Gibreel</w:t>
      </w:r>
      <w:proofErr w:type="spellEnd"/>
      <w:r w:rsidRPr="002E5052">
        <w:rPr>
          <w:sz w:val="20"/>
          <w:szCs w:val="20"/>
        </w:rPr>
        <w:t xml:space="preserve">, T.;  </w:t>
      </w:r>
      <w:proofErr w:type="spellStart"/>
      <w:r w:rsidRPr="002E5052">
        <w:rPr>
          <w:sz w:val="20"/>
          <w:szCs w:val="20"/>
        </w:rPr>
        <w:t>Akaichi</w:t>
      </w:r>
      <w:proofErr w:type="spellEnd"/>
      <w:r w:rsidRPr="002E5052">
        <w:rPr>
          <w:sz w:val="20"/>
          <w:szCs w:val="20"/>
        </w:rPr>
        <w:t xml:space="preserve">, F.;  </w:t>
      </w:r>
      <w:proofErr w:type="spellStart"/>
      <w:r w:rsidRPr="002E5052">
        <w:rPr>
          <w:sz w:val="20"/>
          <w:szCs w:val="20"/>
        </w:rPr>
        <w:t>Zaibet</w:t>
      </w:r>
      <w:proofErr w:type="spellEnd"/>
      <w:r w:rsidRPr="002E5052">
        <w:rPr>
          <w:sz w:val="20"/>
          <w:szCs w:val="20"/>
        </w:rPr>
        <w:t>, L.;  Zekri, S. 2020. Contractual agriculture: better partnerships between small farmers and the business sector in the sultanate of Oman. Asian Journal of Agriculture and rural Development 10 (1), 321-335</w:t>
      </w:r>
    </w:p>
    <w:p w:rsidR="007E6F34" w:rsidRPr="002E5052" w:rsidRDefault="007E6F34" w:rsidP="00A56EE7">
      <w:pPr>
        <w:pStyle w:val="ListParagraph"/>
        <w:bidi w:val="0"/>
        <w:spacing w:after="160" w:line="259" w:lineRule="auto"/>
        <w:ind w:left="1440"/>
        <w:rPr>
          <w:sz w:val="20"/>
          <w:szCs w:val="20"/>
        </w:rPr>
      </w:pPr>
      <w:r w:rsidRPr="002E5052">
        <w:rPr>
          <w:sz w:val="20"/>
          <w:szCs w:val="20"/>
        </w:rPr>
        <w:t>Paper with PhD student. I guided identify the problem and contributed to the discussion and writing of the paper</w:t>
      </w:r>
    </w:p>
    <w:p w:rsidR="007E6F34" w:rsidRPr="001E02D2" w:rsidRDefault="007E6F34" w:rsidP="00A56EE7">
      <w:pPr>
        <w:pStyle w:val="ListParagraph"/>
        <w:numPr>
          <w:ilvl w:val="1"/>
          <w:numId w:val="11"/>
        </w:numPr>
        <w:bidi w:val="0"/>
        <w:spacing w:after="160" w:line="259" w:lineRule="auto"/>
        <w:rPr>
          <w:sz w:val="20"/>
          <w:szCs w:val="20"/>
        </w:rPr>
      </w:pPr>
      <w:r w:rsidRPr="001E02D2">
        <w:rPr>
          <w:sz w:val="20"/>
          <w:szCs w:val="20"/>
        </w:rPr>
        <w:t>Al-</w:t>
      </w:r>
      <w:proofErr w:type="spellStart"/>
      <w:r w:rsidRPr="001E02D2">
        <w:rPr>
          <w:sz w:val="20"/>
          <w:szCs w:val="20"/>
        </w:rPr>
        <w:t>Maktoumi</w:t>
      </w:r>
      <w:proofErr w:type="spellEnd"/>
      <w:r w:rsidRPr="001E02D2">
        <w:rPr>
          <w:sz w:val="20"/>
          <w:szCs w:val="20"/>
        </w:rPr>
        <w:t>, A.; Zekri, S.; El-</w:t>
      </w:r>
      <w:proofErr w:type="spellStart"/>
      <w:r w:rsidRPr="001E02D2">
        <w:rPr>
          <w:sz w:val="20"/>
          <w:szCs w:val="20"/>
        </w:rPr>
        <w:t>Rawy</w:t>
      </w:r>
      <w:proofErr w:type="spellEnd"/>
      <w:r w:rsidRPr="001E02D2">
        <w:rPr>
          <w:sz w:val="20"/>
          <w:szCs w:val="20"/>
        </w:rPr>
        <w:t xml:space="preserve">, M.; </w:t>
      </w:r>
      <w:proofErr w:type="spellStart"/>
      <w:r w:rsidRPr="001E02D2">
        <w:rPr>
          <w:sz w:val="20"/>
          <w:szCs w:val="20"/>
        </w:rPr>
        <w:t>Abdalla</w:t>
      </w:r>
      <w:proofErr w:type="spellEnd"/>
      <w:r w:rsidRPr="001E02D2">
        <w:rPr>
          <w:sz w:val="20"/>
          <w:szCs w:val="20"/>
        </w:rPr>
        <w:t>, O.; Al-</w:t>
      </w:r>
      <w:proofErr w:type="spellStart"/>
      <w:r w:rsidRPr="001E02D2">
        <w:rPr>
          <w:sz w:val="20"/>
          <w:szCs w:val="20"/>
        </w:rPr>
        <w:t>Abri</w:t>
      </w:r>
      <w:proofErr w:type="spellEnd"/>
      <w:r w:rsidRPr="001E02D2">
        <w:rPr>
          <w:sz w:val="20"/>
          <w:szCs w:val="20"/>
        </w:rPr>
        <w:t xml:space="preserve">, R.; </w:t>
      </w:r>
      <w:proofErr w:type="spellStart"/>
      <w:r w:rsidRPr="001E02D2">
        <w:rPr>
          <w:sz w:val="20"/>
          <w:szCs w:val="20"/>
        </w:rPr>
        <w:t>Triki</w:t>
      </w:r>
      <w:proofErr w:type="spellEnd"/>
      <w:r w:rsidRPr="001E02D2">
        <w:rPr>
          <w:sz w:val="20"/>
          <w:szCs w:val="20"/>
        </w:rPr>
        <w:t xml:space="preserve">, C.;  </w:t>
      </w:r>
      <w:proofErr w:type="spellStart"/>
      <w:r w:rsidRPr="001E02D2">
        <w:rPr>
          <w:sz w:val="20"/>
          <w:szCs w:val="20"/>
        </w:rPr>
        <w:t>Bazargan‐Lari</w:t>
      </w:r>
      <w:proofErr w:type="spellEnd"/>
      <w:r w:rsidRPr="001E02D2">
        <w:rPr>
          <w:sz w:val="20"/>
          <w:szCs w:val="20"/>
        </w:rPr>
        <w:t xml:space="preserve">, </w:t>
      </w:r>
      <w:proofErr w:type="spellStart"/>
      <w:r w:rsidRPr="001E02D2">
        <w:rPr>
          <w:sz w:val="20"/>
          <w:szCs w:val="20"/>
        </w:rPr>
        <w:t>M.R</w:t>
      </w:r>
      <w:proofErr w:type="spellEnd"/>
      <w:r w:rsidRPr="001E02D2">
        <w:rPr>
          <w:sz w:val="20"/>
          <w:szCs w:val="20"/>
        </w:rPr>
        <w:t>. 2020. Aquifer storage and recovery, and managed aquifer recharge of reclaimed water for management of coastal aquifers. Desalination and Water Treatment. 176 (2020) 67-77</w:t>
      </w:r>
      <w:r w:rsidRPr="001E02D2">
        <w:rPr>
          <w:sz w:val="20"/>
          <w:szCs w:val="20"/>
          <w:rtl/>
        </w:rPr>
        <w:t>.</w:t>
      </w:r>
      <w:r w:rsidR="001E02D2" w:rsidRPr="001E02D2">
        <w:rPr>
          <w:sz w:val="20"/>
          <w:szCs w:val="20"/>
        </w:rPr>
        <w:t xml:space="preserve"> </w:t>
      </w:r>
      <w:proofErr w:type="spellStart"/>
      <w:r w:rsidRPr="001E02D2">
        <w:rPr>
          <w:sz w:val="20"/>
          <w:szCs w:val="20"/>
        </w:rPr>
        <w:t>doi</w:t>
      </w:r>
      <w:proofErr w:type="spellEnd"/>
      <w:r w:rsidRPr="001E02D2">
        <w:rPr>
          <w:sz w:val="20"/>
          <w:szCs w:val="20"/>
        </w:rPr>
        <w:t>: 10.5004/dwt.2020.25499</w:t>
      </w:r>
    </w:p>
    <w:p w:rsidR="007E6F34" w:rsidRPr="002E5052" w:rsidRDefault="007E6F34" w:rsidP="00A56EE7">
      <w:pPr>
        <w:pStyle w:val="ListParagraph"/>
        <w:bidi w:val="0"/>
        <w:spacing w:after="160" w:line="259" w:lineRule="auto"/>
        <w:ind w:left="1440"/>
        <w:rPr>
          <w:sz w:val="20"/>
          <w:szCs w:val="20"/>
        </w:rPr>
      </w:pPr>
      <w:r w:rsidRPr="002E5052">
        <w:rPr>
          <w:sz w:val="20"/>
          <w:szCs w:val="20"/>
        </w:rPr>
        <w:t>I identified the problem and contributed to the modelling and writing</w:t>
      </w:r>
    </w:p>
    <w:p w:rsidR="005A4D5D" w:rsidRPr="005A4D5D" w:rsidRDefault="007E6F34" w:rsidP="001E02D2">
      <w:pPr>
        <w:pStyle w:val="ListParagraph"/>
        <w:numPr>
          <w:ilvl w:val="1"/>
          <w:numId w:val="11"/>
        </w:numPr>
        <w:bidi w:val="0"/>
        <w:spacing w:after="160" w:line="259" w:lineRule="auto"/>
        <w:rPr>
          <w:sz w:val="20"/>
          <w:szCs w:val="20"/>
        </w:rPr>
      </w:pPr>
      <w:proofErr w:type="spellStart"/>
      <w:r w:rsidRPr="005A4D5D">
        <w:rPr>
          <w:sz w:val="20"/>
          <w:szCs w:val="20"/>
        </w:rPr>
        <w:t>Triki</w:t>
      </w:r>
      <w:proofErr w:type="spellEnd"/>
      <w:r w:rsidR="001E02D2">
        <w:rPr>
          <w:sz w:val="20"/>
          <w:szCs w:val="20"/>
        </w:rPr>
        <w:t>, C.; Zekri, S.; Al-</w:t>
      </w:r>
      <w:proofErr w:type="spellStart"/>
      <w:r w:rsidR="001E02D2">
        <w:rPr>
          <w:sz w:val="20"/>
          <w:szCs w:val="20"/>
        </w:rPr>
        <w:t>Maktoumi</w:t>
      </w:r>
      <w:proofErr w:type="spellEnd"/>
      <w:r w:rsidR="001E02D2">
        <w:rPr>
          <w:sz w:val="20"/>
          <w:szCs w:val="20"/>
        </w:rPr>
        <w:t xml:space="preserve">, A.; </w:t>
      </w:r>
      <w:proofErr w:type="spellStart"/>
      <w:r w:rsidRPr="005A4D5D">
        <w:rPr>
          <w:sz w:val="20"/>
          <w:szCs w:val="20"/>
        </w:rPr>
        <w:t>Bazargan‐Lari</w:t>
      </w:r>
      <w:proofErr w:type="spellEnd"/>
      <w:r w:rsidRPr="005A4D5D">
        <w:rPr>
          <w:sz w:val="20"/>
          <w:szCs w:val="20"/>
        </w:rPr>
        <w:t xml:space="preserve">, </w:t>
      </w:r>
      <w:proofErr w:type="spellStart"/>
      <w:r w:rsidRPr="005A4D5D">
        <w:rPr>
          <w:sz w:val="20"/>
          <w:szCs w:val="20"/>
        </w:rPr>
        <w:t>M.R</w:t>
      </w:r>
      <w:proofErr w:type="spellEnd"/>
      <w:r w:rsidRPr="005A4D5D">
        <w:rPr>
          <w:sz w:val="20"/>
          <w:szCs w:val="20"/>
        </w:rPr>
        <w:t>. 20</w:t>
      </w:r>
      <w:r w:rsidR="001E02D2">
        <w:rPr>
          <w:sz w:val="20"/>
          <w:szCs w:val="20"/>
        </w:rPr>
        <w:t>20</w:t>
      </w:r>
      <w:r w:rsidRPr="005A4D5D">
        <w:rPr>
          <w:sz w:val="20"/>
          <w:szCs w:val="20"/>
        </w:rPr>
        <w:t>. Optimal Location of Wells for Storage and Recovery of Surplus Desalinated Water in Coastal Aquifers. Groundwater.</w:t>
      </w:r>
      <w:r w:rsidR="005A4D5D" w:rsidRPr="005A4D5D">
        <w:rPr>
          <w:sz w:val="20"/>
          <w:szCs w:val="20"/>
        </w:rPr>
        <w:t xml:space="preserve"> </w:t>
      </w:r>
      <w:hyperlink r:id="rId14" w:tooltip="View Volume 58, Issue 5" w:history="1">
        <w:r w:rsidR="005A4D5D" w:rsidRPr="005A4D5D">
          <w:rPr>
            <w:sz w:val="20"/>
            <w:szCs w:val="20"/>
          </w:rPr>
          <w:t>Volume58, Issue5</w:t>
        </w:r>
      </w:hyperlink>
      <w:r w:rsidR="005A4D5D" w:rsidRPr="005A4D5D">
        <w:rPr>
          <w:sz w:val="20"/>
          <w:szCs w:val="20"/>
        </w:rPr>
        <w:t xml:space="preserve">, September/October 2020. Pages 831-841. </w:t>
      </w:r>
      <w:hyperlink r:id="rId15" w:history="1">
        <w:r w:rsidR="005A4D5D" w:rsidRPr="005A4D5D">
          <w:t>https://doi.org/10.1111/gwat.12951</w:t>
        </w:r>
      </w:hyperlink>
    </w:p>
    <w:p w:rsidR="007E6F34" w:rsidRPr="002E5052" w:rsidRDefault="007E6F34" w:rsidP="005A4D5D">
      <w:pPr>
        <w:pStyle w:val="ListParagraph"/>
        <w:bidi w:val="0"/>
        <w:spacing w:after="160" w:line="259" w:lineRule="auto"/>
        <w:ind w:left="1440"/>
        <w:rPr>
          <w:sz w:val="20"/>
          <w:szCs w:val="20"/>
        </w:rPr>
      </w:pPr>
      <w:r w:rsidRPr="002E5052">
        <w:rPr>
          <w:sz w:val="20"/>
          <w:szCs w:val="20"/>
        </w:rPr>
        <w:t>I identified the problem and contributed to the paper writing</w:t>
      </w:r>
    </w:p>
    <w:p w:rsidR="00B30D78" w:rsidRPr="002E5052" w:rsidRDefault="00B30D78" w:rsidP="00DD63F7">
      <w:pPr>
        <w:pStyle w:val="ListParagraph"/>
        <w:numPr>
          <w:ilvl w:val="1"/>
          <w:numId w:val="11"/>
        </w:numPr>
        <w:bidi w:val="0"/>
        <w:spacing w:after="160" w:line="259" w:lineRule="auto"/>
        <w:rPr>
          <w:sz w:val="20"/>
          <w:szCs w:val="20"/>
        </w:rPr>
      </w:pPr>
      <w:r w:rsidRPr="002E5052">
        <w:rPr>
          <w:sz w:val="20"/>
          <w:szCs w:val="20"/>
        </w:rPr>
        <w:t xml:space="preserve">Al </w:t>
      </w:r>
      <w:proofErr w:type="spellStart"/>
      <w:r w:rsidRPr="002E5052">
        <w:rPr>
          <w:sz w:val="20"/>
          <w:szCs w:val="20"/>
        </w:rPr>
        <w:t>Jabri</w:t>
      </w:r>
      <w:proofErr w:type="spellEnd"/>
      <w:r w:rsidRPr="002E5052">
        <w:rPr>
          <w:sz w:val="20"/>
          <w:szCs w:val="20"/>
        </w:rPr>
        <w:t xml:space="preserve">, S.; Zekri, S.; </w:t>
      </w:r>
      <w:proofErr w:type="spellStart"/>
      <w:r w:rsidRPr="002E5052">
        <w:rPr>
          <w:sz w:val="20"/>
          <w:szCs w:val="20"/>
        </w:rPr>
        <w:t>Zarzo</w:t>
      </w:r>
      <w:proofErr w:type="spellEnd"/>
      <w:r w:rsidRPr="002E5052">
        <w:rPr>
          <w:sz w:val="20"/>
          <w:szCs w:val="20"/>
        </w:rPr>
        <w:t>, D.; Ahmed, M. 2019. Comparative analysis of economic and institutional aspects of desalination for agriculture in the sultanate of Oman and Spain. Desalination and Water Treatment. 156 (2019) 1–6 July. doi:10.5004/dwt.2019.24066</w:t>
      </w:r>
    </w:p>
    <w:p w:rsidR="00B30D78" w:rsidRPr="002E5052" w:rsidRDefault="00B30D78" w:rsidP="00A56EE7">
      <w:pPr>
        <w:pStyle w:val="ListParagraph"/>
        <w:bidi w:val="0"/>
        <w:spacing w:after="160" w:line="259" w:lineRule="auto"/>
        <w:ind w:left="1440"/>
        <w:rPr>
          <w:sz w:val="20"/>
          <w:szCs w:val="20"/>
        </w:rPr>
      </w:pPr>
      <w:r w:rsidRPr="002E5052">
        <w:rPr>
          <w:sz w:val="20"/>
          <w:szCs w:val="20"/>
        </w:rPr>
        <w:t>I participated in the conceptualization and designing the methodology, formal analysis and writing the economic part of the paper</w:t>
      </w:r>
    </w:p>
    <w:p w:rsidR="00B30D78" w:rsidRPr="002E5052" w:rsidRDefault="00B30D78" w:rsidP="00DD63F7">
      <w:pPr>
        <w:pStyle w:val="ListParagraph"/>
        <w:numPr>
          <w:ilvl w:val="1"/>
          <w:numId w:val="11"/>
        </w:numPr>
        <w:bidi w:val="0"/>
        <w:spacing w:after="160" w:line="259" w:lineRule="auto"/>
        <w:rPr>
          <w:sz w:val="20"/>
          <w:szCs w:val="20"/>
        </w:rPr>
      </w:pPr>
      <w:r w:rsidRPr="002E5052">
        <w:rPr>
          <w:sz w:val="20"/>
          <w:szCs w:val="20"/>
        </w:rPr>
        <w:t>7-El-Rawy, M.; Al-</w:t>
      </w:r>
      <w:proofErr w:type="spellStart"/>
      <w:r w:rsidRPr="002E5052">
        <w:rPr>
          <w:sz w:val="20"/>
          <w:szCs w:val="20"/>
        </w:rPr>
        <w:t>Maktoumi</w:t>
      </w:r>
      <w:proofErr w:type="spellEnd"/>
      <w:r w:rsidRPr="002E5052">
        <w:rPr>
          <w:sz w:val="20"/>
          <w:szCs w:val="20"/>
        </w:rPr>
        <w:t>, A.; Zekri, S.; Al-</w:t>
      </w:r>
      <w:proofErr w:type="spellStart"/>
      <w:r w:rsidRPr="002E5052">
        <w:rPr>
          <w:sz w:val="20"/>
          <w:szCs w:val="20"/>
        </w:rPr>
        <w:t>Abri</w:t>
      </w:r>
      <w:proofErr w:type="spellEnd"/>
      <w:r w:rsidRPr="002E5052">
        <w:rPr>
          <w:sz w:val="20"/>
          <w:szCs w:val="20"/>
        </w:rPr>
        <w:t xml:space="preserve">, R. 2018. Hydrological and Economical Feasibility of Mitigating a Stressed Coastal Aquifer using Managed Aquifer Recharge: A Case Study of </w:t>
      </w:r>
      <w:proofErr w:type="spellStart"/>
      <w:r w:rsidRPr="002E5052">
        <w:rPr>
          <w:sz w:val="20"/>
          <w:szCs w:val="20"/>
        </w:rPr>
        <w:t>Jamma</w:t>
      </w:r>
      <w:proofErr w:type="spellEnd"/>
      <w:r w:rsidRPr="002E5052">
        <w:rPr>
          <w:sz w:val="20"/>
          <w:szCs w:val="20"/>
        </w:rPr>
        <w:t xml:space="preserve"> Aquifer, Oman. J Arid Land (2019) 11(1): 148–159. https://doi.org/10.1007/s40333-019-0093-7</w:t>
      </w:r>
    </w:p>
    <w:p w:rsidR="00B30D78" w:rsidRPr="002E5052" w:rsidRDefault="00B30D78" w:rsidP="00A56EE7">
      <w:pPr>
        <w:pStyle w:val="ListParagraph"/>
        <w:bidi w:val="0"/>
        <w:spacing w:after="160" w:line="259" w:lineRule="auto"/>
        <w:ind w:left="1440"/>
        <w:rPr>
          <w:sz w:val="20"/>
          <w:szCs w:val="20"/>
        </w:rPr>
      </w:pPr>
      <w:r w:rsidRPr="002E5052">
        <w:rPr>
          <w:sz w:val="20"/>
          <w:szCs w:val="20"/>
        </w:rPr>
        <w:t>I participated in designing the methodology, defining the simulation scenarios and writing the economic part of the paper</w:t>
      </w:r>
    </w:p>
    <w:p w:rsidR="00B30D78" w:rsidRPr="002E5052" w:rsidRDefault="00B30D78" w:rsidP="00DD63F7">
      <w:pPr>
        <w:pStyle w:val="ListParagraph"/>
        <w:numPr>
          <w:ilvl w:val="1"/>
          <w:numId w:val="11"/>
        </w:numPr>
        <w:bidi w:val="0"/>
        <w:spacing w:after="160" w:line="259" w:lineRule="auto"/>
        <w:rPr>
          <w:sz w:val="20"/>
          <w:szCs w:val="20"/>
        </w:rPr>
      </w:pPr>
      <w:r w:rsidRPr="002E5052">
        <w:rPr>
          <w:sz w:val="20"/>
          <w:szCs w:val="20"/>
        </w:rPr>
        <w:t>Al-</w:t>
      </w:r>
      <w:proofErr w:type="spellStart"/>
      <w:r w:rsidRPr="002E5052">
        <w:rPr>
          <w:sz w:val="20"/>
          <w:szCs w:val="20"/>
        </w:rPr>
        <w:t>Maktoumi</w:t>
      </w:r>
      <w:proofErr w:type="spellEnd"/>
      <w:r w:rsidRPr="002E5052">
        <w:rPr>
          <w:sz w:val="20"/>
          <w:szCs w:val="20"/>
        </w:rPr>
        <w:t>, A.; Zekri, S.; El-</w:t>
      </w:r>
      <w:proofErr w:type="spellStart"/>
      <w:r w:rsidRPr="002E5052">
        <w:rPr>
          <w:sz w:val="20"/>
          <w:szCs w:val="20"/>
        </w:rPr>
        <w:t>Rawy</w:t>
      </w:r>
      <w:proofErr w:type="spellEnd"/>
      <w:r w:rsidRPr="002E5052">
        <w:rPr>
          <w:sz w:val="20"/>
          <w:szCs w:val="20"/>
        </w:rPr>
        <w:t xml:space="preserve">, M.; </w:t>
      </w:r>
      <w:proofErr w:type="spellStart"/>
      <w:r w:rsidRPr="002E5052">
        <w:rPr>
          <w:sz w:val="20"/>
          <w:szCs w:val="20"/>
        </w:rPr>
        <w:t>Charabi</w:t>
      </w:r>
      <w:proofErr w:type="spellEnd"/>
      <w:r w:rsidRPr="002E5052">
        <w:rPr>
          <w:sz w:val="20"/>
          <w:szCs w:val="20"/>
        </w:rPr>
        <w:t xml:space="preserve">, Y. 2018. Assessment of the impact of climate change on coastal aquifers in Oman. Arabian Journal of Geosciences 11(17). </w:t>
      </w:r>
      <w:proofErr w:type="spellStart"/>
      <w:r w:rsidRPr="002E5052">
        <w:rPr>
          <w:sz w:val="20"/>
          <w:szCs w:val="20"/>
        </w:rPr>
        <w:t>DOI</w:t>
      </w:r>
      <w:proofErr w:type="spellEnd"/>
      <w:r w:rsidRPr="002E5052">
        <w:rPr>
          <w:sz w:val="20"/>
          <w:szCs w:val="20"/>
        </w:rPr>
        <w:t>: 10.1007/s12517-018-3858-y</w:t>
      </w:r>
    </w:p>
    <w:p w:rsidR="00B30D78" w:rsidRPr="002E5052" w:rsidRDefault="00B30D78" w:rsidP="00A56EE7">
      <w:pPr>
        <w:pStyle w:val="ListParagraph"/>
        <w:bidi w:val="0"/>
        <w:spacing w:after="160" w:line="259" w:lineRule="auto"/>
        <w:ind w:left="1440"/>
        <w:rPr>
          <w:sz w:val="20"/>
          <w:szCs w:val="20"/>
        </w:rPr>
      </w:pPr>
      <w:r w:rsidRPr="002E5052">
        <w:rPr>
          <w:sz w:val="20"/>
          <w:szCs w:val="20"/>
        </w:rPr>
        <w:t>Participated in designing the methodology and scenario analysis</w:t>
      </w:r>
      <w:r w:rsidRPr="002E5052">
        <w:rPr>
          <w:sz w:val="20"/>
          <w:szCs w:val="20"/>
          <w:rtl/>
        </w:rPr>
        <w:t xml:space="preserve"> </w:t>
      </w:r>
    </w:p>
    <w:p w:rsidR="00B30D78" w:rsidRPr="002E5052" w:rsidRDefault="00B30D78" w:rsidP="00DD63F7">
      <w:pPr>
        <w:pStyle w:val="ListParagraph"/>
        <w:numPr>
          <w:ilvl w:val="1"/>
          <w:numId w:val="11"/>
        </w:numPr>
        <w:bidi w:val="0"/>
        <w:spacing w:after="160" w:line="259" w:lineRule="auto"/>
        <w:rPr>
          <w:sz w:val="20"/>
          <w:szCs w:val="20"/>
        </w:rPr>
      </w:pPr>
      <w:r w:rsidRPr="002E5052">
        <w:rPr>
          <w:sz w:val="20"/>
          <w:szCs w:val="20"/>
        </w:rPr>
        <w:t>W. Al-</w:t>
      </w:r>
      <w:proofErr w:type="spellStart"/>
      <w:r w:rsidRPr="002E5052">
        <w:rPr>
          <w:sz w:val="20"/>
          <w:szCs w:val="20"/>
        </w:rPr>
        <w:t>Marzooqi</w:t>
      </w:r>
      <w:proofErr w:type="spellEnd"/>
      <w:r w:rsidRPr="002E5052">
        <w:rPr>
          <w:sz w:val="20"/>
          <w:szCs w:val="20"/>
        </w:rPr>
        <w:t xml:space="preserve">, </w:t>
      </w:r>
      <w:proofErr w:type="spellStart"/>
      <w:r w:rsidRPr="002E5052">
        <w:rPr>
          <w:sz w:val="20"/>
          <w:szCs w:val="20"/>
        </w:rPr>
        <w:t>I.M</w:t>
      </w:r>
      <w:proofErr w:type="spellEnd"/>
      <w:r w:rsidRPr="002E5052">
        <w:rPr>
          <w:sz w:val="20"/>
          <w:szCs w:val="20"/>
        </w:rPr>
        <w:t>. Al-</w:t>
      </w:r>
      <w:proofErr w:type="spellStart"/>
      <w:r w:rsidRPr="002E5052">
        <w:rPr>
          <w:sz w:val="20"/>
          <w:szCs w:val="20"/>
        </w:rPr>
        <w:t>Moqbali</w:t>
      </w:r>
      <w:proofErr w:type="spellEnd"/>
      <w:r w:rsidRPr="002E5052">
        <w:rPr>
          <w:sz w:val="20"/>
          <w:szCs w:val="20"/>
        </w:rPr>
        <w:t xml:space="preserve">, O. </w:t>
      </w:r>
      <w:proofErr w:type="spellStart"/>
      <w:r w:rsidRPr="002E5052">
        <w:rPr>
          <w:sz w:val="20"/>
          <w:szCs w:val="20"/>
        </w:rPr>
        <w:t>Mahgoub</w:t>
      </w:r>
      <w:proofErr w:type="spellEnd"/>
      <w:r w:rsidRPr="002E5052">
        <w:rPr>
          <w:sz w:val="20"/>
          <w:szCs w:val="20"/>
        </w:rPr>
        <w:t>, K. Al-</w:t>
      </w:r>
      <w:proofErr w:type="spellStart"/>
      <w:r w:rsidRPr="002E5052">
        <w:rPr>
          <w:sz w:val="20"/>
          <w:szCs w:val="20"/>
        </w:rPr>
        <w:t>Kharousi</w:t>
      </w:r>
      <w:proofErr w:type="spellEnd"/>
      <w:r w:rsidRPr="002E5052">
        <w:rPr>
          <w:sz w:val="20"/>
          <w:szCs w:val="20"/>
        </w:rPr>
        <w:t>, M. Al-</w:t>
      </w:r>
      <w:proofErr w:type="spellStart"/>
      <w:r w:rsidRPr="002E5052">
        <w:rPr>
          <w:sz w:val="20"/>
          <w:szCs w:val="20"/>
        </w:rPr>
        <w:t>Abri</w:t>
      </w:r>
      <w:proofErr w:type="spellEnd"/>
      <w:r w:rsidRPr="002E5052">
        <w:rPr>
          <w:sz w:val="20"/>
          <w:szCs w:val="20"/>
        </w:rPr>
        <w:t xml:space="preserve">, S. Zekri, O. </w:t>
      </w:r>
      <w:proofErr w:type="spellStart"/>
      <w:r w:rsidRPr="002E5052">
        <w:rPr>
          <w:sz w:val="20"/>
          <w:szCs w:val="20"/>
        </w:rPr>
        <w:t>Alqaisi</w:t>
      </w:r>
      <w:proofErr w:type="spellEnd"/>
      <w:r w:rsidRPr="002E5052">
        <w:rPr>
          <w:sz w:val="20"/>
          <w:szCs w:val="20"/>
        </w:rPr>
        <w:t xml:space="preserve"> and N.M. Al-</w:t>
      </w:r>
      <w:proofErr w:type="spellStart"/>
      <w:r w:rsidRPr="002E5052">
        <w:rPr>
          <w:sz w:val="20"/>
          <w:szCs w:val="20"/>
        </w:rPr>
        <w:t>Saqri</w:t>
      </w:r>
      <w:proofErr w:type="spellEnd"/>
      <w:r w:rsidRPr="002E5052">
        <w:rPr>
          <w:sz w:val="20"/>
          <w:szCs w:val="20"/>
        </w:rPr>
        <w:t xml:space="preserve">. 2018. Growth Performance and </w:t>
      </w:r>
      <w:proofErr w:type="spellStart"/>
      <w:r w:rsidRPr="002E5052">
        <w:rPr>
          <w:sz w:val="20"/>
          <w:szCs w:val="20"/>
        </w:rPr>
        <w:t>Haematological</w:t>
      </w:r>
      <w:proofErr w:type="spellEnd"/>
      <w:r w:rsidRPr="002E5052">
        <w:rPr>
          <w:sz w:val="20"/>
          <w:szCs w:val="20"/>
        </w:rPr>
        <w:t xml:space="preserve"> and Serological Assessment of Broiler Chickens Fed Thermally Processed </w:t>
      </w:r>
      <w:proofErr w:type="spellStart"/>
      <w:r w:rsidRPr="002E5052">
        <w:rPr>
          <w:sz w:val="20"/>
          <w:szCs w:val="20"/>
        </w:rPr>
        <w:t>Prosopis</w:t>
      </w:r>
      <w:proofErr w:type="spellEnd"/>
      <w:r w:rsidRPr="002E5052">
        <w:rPr>
          <w:sz w:val="20"/>
          <w:szCs w:val="20"/>
        </w:rPr>
        <w:t xml:space="preserve"> </w:t>
      </w:r>
      <w:proofErr w:type="spellStart"/>
      <w:r w:rsidRPr="002E5052">
        <w:rPr>
          <w:sz w:val="20"/>
          <w:szCs w:val="20"/>
        </w:rPr>
        <w:t>juliflora</w:t>
      </w:r>
      <w:proofErr w:type="spellEnd"/>
      <w:r w:rsidRPr="002E5052">
        <w:rPr>
          <w:sz w:val="20"/>
          <w:szCs w:val="20"/>
        </w:rPr>
        <w:t xml:space="preserve"> Pod-based Diets. International Journal of Poultry Science 17(6). Pages 268-279. </w:t>
      </w:r>
      <w:proofErr w:type="spellStart"/>
      <w:r w:rsidRPr="002E5052">
        <w:rPr>
          <w:sz w:val="20"/>
          <w:szCs w:val="20"/>
        </w:rPr>
        <w:t>DOI</w:t>
      </w:r>
      <w:proofErr w:type="spellEnd"/>
      <w:r w:rsidRPr="002E5052">
        <w:rPr>
          <w:sz w:val="20"/>
          <w:szCs w:val="20"/>
        </w:rPr>
        <w:t>: 10.3923/ijps.2018.268.279</w:t>
      </w:r>
    </w:p>
    <w:p w:rsidR="00B30D78" w:rsidRPr="002E5052" w:rsidRDefault="00B30D78" w:rsidP="00A56EE7">
      <w:pPr>
        <w:pStyle w:val="ListParagraph"/>
        <w:bidi w:val="0"/>
        <w:spacing w:after="160" w:line="259" w:lineRule="auto"/>
        <w:ind w:left="1440"/>
        <w:rPr>
          <w:sz w:val="20"/>
          <w:szCs w:val="20"/>
        </w:rPr>
      </w:pPr>
      <w:r w:rsidRPr="002E5052">
        <w:rPr>
          <w:sz w:val="20"/>
          <w:szCs w:val="20"/>
        </w:rPr>
        <w:t>Contributed to the economic analysis component and wrote the economic part of the paper and  part of the conclusions</w:t>
      </w:r>
      <w:r w:rsidRPr="002E5052">
        <w:rPr>
          <w:sz w:val="20"/>
          <w:szCs w:val="20"/>
          <w:rtl/>
        </w:rPr>
        <w:t xml:space="preserve"> </w:t>
      </w:r>
    </w:p>
    <w:p w:rsidR="00B30D78" w:rsidRPr="002E5052" w:rsidRDefault="00B30D78" w:rsidP="00DD63F7">
      <w:pPr>
        <w:pStyle w:val="ListParagraph"/>
        <w:numPr>
          <w:ilvl w:val="1"/>
          <w:numId w:val="11"/>
        </w:numPr>
        <w:bidi w:val="0"/>
        <w:spacing w:after="160" w:line="259" w:lineRule="auto"/>
        <w:rPr>
          <w:sz w:val="20"/>
          <w:szCs w:val="20"/>
        </w:rPr>
      </w:pPr>
      <w:proofErr w:type="spellStart"/>
      <w:r w:rsidRPr="002E5052">
        <w:rPr>
          <w:sz w:val="20"/>
          <w:szCs w:val="20"/>
        </w:rPr>
        <w:lastRenderedPageBreak/>
        <w:t>Triki</w:t>
      </w:r>
      <w:proofErr w:type="spellEnd"/>
      <w:r w:rsidRPr="002E5052">
        <w:rPr>
          <w:sz w:val="20"/>
          <w:szCs w:val="20"/>
        </w:rPr>
        <w:t>, C.; Zekri, S.; Al-</w:t>
      </w:r>
      <w:proofErr w:type="spellStart"/>
      <w:r w:rsidRPr="002E5052">
        <w:rPr>
          <w:sz w:val="20"/>
          <w:szCs w:val="20"/>
        </w:rPr>
        <w:t>Maktoumi</w:t>
      </w:r>
      <w:proofErr w:type="spellEnd"/>
      <w:r w:rsidRPr="002E5052">
        <w:rPr>
          <w:sz w:val="20"/>
          <w:szCs w:val="20"/>
        </w:rPr>
        <w:t xml:space="preserve">, A.; </w:t>
      </w:r>
      <w:proofErr w:type="spellStart"/>
      <w:r w:rsidRPr="002E5052">
        <w:rPr>
          <w:sz w:val="20"/>
          <w:szCs w:val="20"/>
        </w:rPr>
        <w:t>Fallahnia</w:t>
      </w:r>
      <w:proofErr w:type="spellEnd"/>
      <w:r w:rsidRPr="002E5052">
        <w:rPr>
          <w:sz w:val="20"/>
          <w:szCs w:val="20"/>
        </w:rPr>
        <w:t xml:space="preserve">, M. 2017. Artificial Intelligence Approach for the Stochastic Management of Coastal Aquifers. Water Resources Management. 3, pages 4925–4939. </w:t>
      </w:r>
      <w:proofErr w:type="spellStart"/>
      <w:r w:rsidRPr="002E5052">
        <w:rPr>
          <w:sz w:val="20"/>
          <w:szCs w:val="20"/>
        </w:rPr>
        <w:t>DOI</w:t>
      </w:r>
      <w:proofErr w:type="spellEnd"/>
      <w:r w:rsidRPr="002E5052">
        <w:rPr>
          <w:sz w:val="20"/>
          <w:szCs w:val="20"/>
        </w:rPr>
        <w:t xml:space="preserve"> 10.1007/s11269-017-1786-3</w:t>
      </w:r>
      <w:r w:rsidRPr="002E5052">
        <w:rPr>
          <w:sz w:val="20"/>
          <w:szCs w:val="20"/>
          <w:rtl/>
        </w:rPr>
        <w:t xml:space="preserve"> </w:t>
      </w:r>
    </w:p>
    <w:p w:rsidR="00B30D78" w:rsidRPr="002E5052" w:rsidRDefault="00B30D78" w:rsidP="00A56EE7">
      <w:pPr>
        <w:pStyle w:val="ListParagraph"/>
        <w:bidi w:val="0"/>
        <w:spacing w:after="160" w:line="259" w:lineRule="auto"/>
        <w:ind w:left="1440"/>
        <w:rPr>
          <w:sz w:val="20"/>
          <w:szCs w:val="20"/>
        </w:rPr>
      </w:pPr>
      <w:r w:rsidRPr="002E5052">
        <w:rPr>
          <w:sz w:val="20"/>
          <w:szCs w:val="20"/>
        </w:rPr>
        <w:t>Identified the problem and contributed to the paper writing</w:t>
      </w:r>
    </w:p>
    <w:p w:rsidR="00B30D78" w:rsidRPr="002E5052" w:rsidRDefault="00B30D78" w:rsidP="00DD63F7">
      <w:pPr>
        <w:pStyle w:val="ListParagraph"/>
        <w:numPr>
          <w:ilvl w:val="1"/>
          <w:numId w:val="11"/>
        </w:numPr>
        <w:bidi w:val="0"/>
        <w:spacing w:after="160" w:line="259" w:lineRule="auto"/>
        <w:rPr>
          <w:sz w:val="20"/>
          <w:szCs w:val="20"/>
        </w:rPr>
      </w:pPr>
      <w:r w:rsidRPr="002E5052">
        <w:rPr>
          <w:sz w:val="20"/>
          <w:szCs w:val="20"/>
        </w:rPr>
        <w:t xml:space="preserve">Zekri, S.; </w:t>
      </w:r>
      <w:proofErr w:type="spellStart"/>
      <w:r w:rsidRPr="002E5052">
        <w:rPr>
          <w:sz w:val="20"/>
          <w:szCs w:val="20"/>
        </w:rPr>
        <w:t>Madani</w:t>
      </w:r>
      <w:proofErr w:type="spellEnd"/>
      <w:r w:rsidRPr="002E5052">
        <w:rPr>
          <w:sz w:val="20"/>
          <w:szCs w:val="20"/>
        </w:rPr>
        <w:t xml:space="preserve">, K.; </w:t>
      </w:r>
      <w:proofErr w:type="spellStart"/>
      <w:r w:rsidRPr="002E5052">
        <w:rPr>
          <w:sz w:val="20"/>
          <w:szCs w:val="20"/>
        </w:rPr>
        <w:t>Bazargan-Lari</w:t>
      </w:r>
      <w:proofErr w:type="spellEnd"/>
      <w:r w:rsidRPr="002E5052">
        <w:rPr>
          <w:sz w:val="20"/>
          <w:szCs w:val="20"/>
        </w:rPr>
        <w:t xml:space="preserve">, M.; </w:t>
      </w:r>
      <w:proofErr w:type="spellStart"/>
      <w:r w:rsidRPr="002E5052">
        <w:rPr>
          <w:sz w:val="20"/>
          <w:szCs w:val="20"/>
        </w:rPr>
        <w:t>Kotagama</w:t>
      </w:r>
      <w:proofErr w:type="spellEnd"/>
      <w:r w:rsidRPr="002E5052">
        <w:rPr>
          <w:sz w:val="20"/>
          <w:szCs w:val="20"/>
        </w:rPr>
        <w:t xml:space="preserve">, H.; </w:t>
      </w:r>
      <w:proofErr w:type="spellStart"/>
      <w:r w:rsidRPr="002E5052">
        <w:rPr>
          <w:sz w:val="20"/>
          <w:szCs w:val="20"/>
        </w:rPr>
        <w:t>Kalbus</w:t>
      </w:r>
      <w:proofErr w:type="spellEnd"/>
      <w:r w:rsidRPr="002E5052">
        <w:rPr>
          <w:sz w:val="20"/>
          <w:szCs w:val="20"/>
        </w:rPr>
        <w:t xml:space="preserve">, E. 2017. Feasibility of Adopting Smart Water Meters in Aquifer Management: An Integrated Hydro-Economic Analysis. Agricultural Water Management, Volume 181, February 2017, Pages 85-93.  </w:t>
      </w:r>
      <w:proofErr w:type="spellStart"/>
      <w:r w:rsidRPr="002E5052">
        <w:rPr>
          <w:sz w:val="20"/>
          <w:szCs w:val="20"/>
        </w:rPr>
        <w:t>DOI</w:t>
      </w:r>
      <w:proofErr w:type="spellEnd"/>
      <w:r w:rsidRPr="002E5052">
        <w:rPr>
          <w:sz w:val="20"/>
          <w:szCs w:val="20"/>
        </w:rPr>
        <w:t xml:space="preserve"> information: 10.1016/j.agwat.2016.11.022</w:t>
      </w:r>
    </w:p>
    <w:p w:rsidR="00B30D78" w:rsidRPr="002E5052" w:rsidRDefault="00B30D78" w:rsidP="00A56EE7">
      <w:pPr>
        <w:pStyle w:val="ListParagraph"/>
        <w:bidi w:val="0"/>
        <w:spacing w:after="160" w:line="259" w:lineRule="auto"/>
        <w:ind w:left="1440"/>
        <w:rPr>
          <w:sz w:val="20"/>
          <w:szCs w:val="20"/>
        </w:rPr>
      </w:pPr>
      <w:r w:rsidRPr="002E5052">
        <w:rPr>
          <w:sz w:val="20"/>
          <w:szCs w:val="20"/>
        </w:rPr>
        <w:t>Provided research leadership. Identified the problem, raised the funds from the Research Council for the project, developed the methodology,  wrote the major part of the paper</w:t>
      </w:r>
      <w:r w:rsidRPr="002E5052">
        <w:rPr>
          <w:sz w:val="20"/>
          <w:szCs w:val="20"/>
          <w:rtl/>
        </w:rPr>
        <w:t xml:space="preserve"> </w:t>
      </w:r>
    </w:p>
    <w:p w:rsidR="00B30D78" w:rsidRPr="002E5052" w:rsidRDefault="00B30D78" w:rsidP="00DD63F7">
      <w:pPr>
        <w:pStyle w:val="ListParagraph"/>
        <w:numPr>
          <w:ilvl w:val="1"/>
          <w:numId w:val="11"/>
        </w:numPr>
        <w:bidi w:val="0"/>
        <w:spacing w:after="160" w:line="259" w:lineRule="auto"/>
        <w:rPr>
          <w:sz w:val="20"/>
          <w:szCs w:val="20"/>
        </w:rPr>
      </w:pPr>
      <w:proofErr w:type="spellStart"/>
      <w:r w:rsidRPr="002E5052">
        <w:rPr>
          <w:sz w:val="20"/>
          <w:szCs w:val="20"/>
        </w:rPr>
        <w:t>Kotagama</w:t>
      </w:r>
      <w:proofErr w:type="spellEnd"/>
      <w:r w:rsidRPr="002E5052">
        <w:rPr>
          <w:sz w:val="20"/>
          <w:szCs w:val="20"/>
        </w:rPr>
        <w:t xml:space="preserve">, H.; Zekri, S.; Al </w:t>
      </w:r>
      <w:proofErr w:type="spellStart"/>
      <w:r w:rsidRPr="002E5052">
        <w:rPr>
          <w:sz w:val="20"/>
          <w:szCs w:val="20"/>
        </w:rPr>
        <w:t>Harthi</w:t>
      </w:r>
      <w:proofErr w:type="spellEnd"/>
      <w:r w:rsidRPr="002E5052">
        <w:rPr>
          <w:sz w:val="20"/>
          <w:szCs w:val="20"/>
        </w:rPr>
        <w:t xml:space="preserve">, R.; </w:t>
      </w:r>
      <w:proofErr w:type="spellStart"/>
      <w:r w:rsidRPr="002E5052">
        <w:rPr>
          <w:sz w:val="20"/>
          <w:szCs w:val="20"/>
        </w:rPr>
        <w:t>Boughanmi</w:t>
      </w:r>
      <w:proofErr w:type="spellEnd"/>
      <w:r w:rsidRPr="002E5052">
        <w:rPr>
          <w:sz w:val="20"/>
          <w:szCs w:val="20"/>
        </w:rPr>
        <w:t xml:space="preserve">, H. 2016. Demand Function Estimate for Residential Water in Oman.  International Journal of Water Resources Development. </w:t>
      </w:r>
      <w:proofErr w:type="spellStart"/>
      <w:r w:rsidRPr="002E5052">
        <w:rPr>
          <w:sz w:val="20"/>
          <w:szCs w:val="20"/>
        </w:rPr>
        <w:t>DOI</w:t>
      </w:r>
      <w:proofErr w:type="spellEnd"/>
      <w:r w:rsidRPr="002E5052">
        <w:rPr>
          <w:sz w:val="20"/>
          <w:szCs w:val="20"/>
        </w:rPr>
        <w:t>: 10.1080/07900627.2016.1238342</w:t>
      </w:r>
    </w:p>
    <w:p w:rsidR="00B30D78" w:rsidRPr="002E5052" w:rsidRDefault="00B30D78" w:rsidP="00A56EE7">
      <w:pPr>
        <w:pStyle w:val="ListParagraph"/>
        <w:bidi w:val="0"/>
        <w:spacing w:after="160" w:line="259" w:lineRule="auto"/>
        <w:ind w:left="1440"/>
        <w:rPr>
          <w:sz w:val="20"/>
          <w:szCs w:val="20"/>
        </w:rPr>
      </w:pPr>
      <w:r w:rsidRPr="002E5052">
        <w:rPr>
          <w:sz w:val="20"/>
          <w:szCs w:val="20"/>
        </w:rPr>
        <w:t xml:space="preserve">This paper is an extension of the Master thesis of Ms. </w:t>
      </w:r>
      <w:proofErr w:type="spellStart"/>
      <w:r w:rsidRPr="002E5052">
        <w:rPr>
          <w:sz w:val="20"/>
          <w:szCs w:val="20"/>
        </w:rPr>
        <w:t>Rahma</w:t>
      </w:r>
      <w:proofErr w:type="spellEnd"/>
      <w:r w:rsidRPr="002E5052">
        <w:rPr>
          <w:sz w:val="20"/>
          <w:szCs w:val="20"/>
        </w:rPr>
        <w:t xml:space="preserve"> Al </w:t>
      </w:r>
      <w:proofErr w:type="spellStart"/>
      <w:r w:rsidRPr="002E5052">
        <w:rPr>
          <w:sz w:val="20"/>
          <w:szCs w:val="20"/>
        </w:rPr>
        <w:t>Harthi</w:t>
      </w:r>
      <w:proofErr w:type="spellEnd"/>
      <w:r w:rsidRPr="002E5052">
        <w:rPr>
          <w:sz w:val="20"/>
          <w:szCs w:val="20"/>
        </w:rPr>
        <w:t xml:space="preserve">. I was Principal Supervisor, wrote the paper in collaboration with </w:t>
      </w:r>
      <w:proofErr w:type="spellStart"/>
      <w:r w:rsidRPr="002E5052">
        <w:rPr>
          <w:sz w:val="20"/>
          <w:szCs w:val="20"/>
        </w:rPr>
        <w:t>Dr</w:t>
      </w:r>
      <w:proofErr w:type="spellEnd"/>
      <w:r w:rsidRPr="002E5052">
        <w:rPr>
          <w:sz w:val="20"/>
          <w:szCs w:val="20"/>
        </w:rPr>
        <w:t xml:space="preserve"> </w:t>
      </w:r>
      <w:proofErr w:type="spellStart"/>
      <w:r w:rsidRPr="002E5052">
        <w:rPr>
          <w:sz w:val="20"/>
          <w:szCs w:val="20"/>
        </w:rPr>
        <w:t>Kotagama</w:t>
      </w:r>
      <w:proofErr w:type="spellEnd"/>
    </w:p>
    <w:p w:rsidR="00B30D78" w:rsidRPr="002E5052" w:rsidRDefault="00B30D78" w:rsidP="00DD63F7">
      <w:pPr>
        <w:pStyle w:val="ListParagraph"/>
        <w:numPr>
          <w:ilvl w:val="1"/>
          <w:numId w:val="11"/>
        </w:numPr>
        <w:bidi w:val="0"/>
        <w:spacing w:after="160" w:line="259" w:lineRule="auto"/>
        <w:rPr>
          <w:sz w:val="20"/>
          <w:szCs w:val="20"/>
        </w:rPr>
      </w:pPr>
      <w:r w:rsidRPr="002E5052">
        <w:rPr>
          <w:sz w:val="20"/>
          <w:szCs w:val="20"/>
        </w:rPr>
        <w:t>Al-</w:t>
      </w:r>
      <w:proofErr w:type="spellStart"/>
      <w:r w:rsidRPr="002E5052">
        <w:rPr>
          <w:sz w:val="20"/>
          <w:szCs w:val="20"/>
        </w:rPr>
        <w:t>Maktoumi</w:t>
      </w:r>
      <w:proofErr w:type="spellEnd"/>
      <w:r w:rsidRPr="002E5052">
        <w:rPr>
          <w:sz w:val="20"/>
          <w:szCs w:val="20"/>
        </w:rPr>
        <w:t>, A.; El-</w:t>
      </w:r>
      <w:proofErr w:type="spellStart"/>
      <w:r w:rsidRPr="002E5052">
        <w:rPr>
          <w:sz w:val="20"/>
          <w:szCs w:val="20"/>
        </w:rPr>
        <w:t>Rawy</w:t>
      </w:r>
      <w:proofErr w:type="spellEnd"/>
      <w:r w:rsidRPr="002E5052">
        <w:rPr>
          <w:sz w:val="20"/>
          <w:szCs w:val="20"/>
        </w:rPr>
        <w:t xml:space="preserve">, M.; Zekri, S. 2016. Management Options for a Multipurpose Coastal Aquifer in Oman. Arab J </w:t>
      </w:r>
      <w:proofErr w:type="spellStart"/>
      <w:r w:rsidRPr="002E5052">
        <w:rPr>
          <w:sz w:val="20"/>
          <w:szCs w:val="20"/>
        </w:rPr>
        <w:t>Geosci</w:t>
      </w:r>
      <w:proofErr w:type="spellEnd"/>
      <w:r w:rsidRPr="002E5052">
        <w:rPr>
          <w:sz w:val="20"/>
          <w:szCs w:val="20"/>
        </w:rPr>
        <w:t>, 9:1-14</w:t>
      </w:r>
      <w:r w:rsidR="00462777" w:rsidRPr="002E5052">
        <w:rPr>
          <w:sz w:val="20"/>
          <w:szCs w:val="20"/>
        </w:rPr>
        <w:t xml:space="preserve">. </w:t>
      </w:r>
      <w:proofErr w:type="spellStart"/>
      <w:r w:rsidRPr="002E5052">
        <w:rPr>
          <w:sz w:val="20"/>
          <w:szCs w:val="20"/>
        </w:rPr>
        <w:t>DOI</w:t>
      </w:r>
      <w:proofErr w:type="spellEnd"/>
      <w:r w:rsidRPr="002E5052">
        <w:rPr>
          <w:sz w:val="20"/>
          <w:szCs w:val="20"/>
        </w:rPr>
        <w:t xml:space="preserve"> 10.1007/s12517-016-2661-x</w:t>
      </w:r>
    </w:p>
    <w:p w:rsidR="00B30D78" w:rsidRPr="002E5052" w:rsidRDefault="00B30D78" w:rsidP="00A56EE7">
      <w:pPr>
        <w:pStyle w:val="ListParagraph"/>
        <w:bidi w:val="0"/>
        <w:spacing w:after="160" w:line="259" w:lineRule="auto"/>
        <w:ind w:left="1440"/>
        <w:rPr>
          <w:sz w:val="20"/>
          <w:szCs w:val="20"/>
        </w:rPr>
      </w:pPr>
      <w:r w:rsidRPr="002E5052">
        <w:rPr>
          <w:sz w:val="20"/>
          <w:szCs w:val="20"/>
        </w:rPr>
        <w:t>Suggested the proposal, Identified the problem, developed the methodology and contributed to the writing of the economic part and reviewed the other parts of the paper</w:t>
      </w:r>
    </w:p>
    <w:p w:rsidR="00B30D78" w:rsidRPr="002E5052" w:rsidRDefault="00B30D78" w:rsidP="00DD63F7">
      <w:pPr>
        <w:pStyle w:val="ListParagraph"/>
        <w:numPr>
          <w:ilvl w:val="1"/>
          <w:numId w:val="11"/>
        </w:numPr>
        <w:bidi w:val="0"/>
        <w:spacing w:after="160" w:line="259" w:lineRule="auto"/>
        <w:rPr>
          <w:sz w:val="20"/>
          <w:szCs w:val="20"/>
        </w:rPr>
      </w:pPr>
      <w:r w:rsidRPr="002E5052">
        <w:rPr>
          <w:sz w:val="20"/>
          <w:szCs w:val="20"/>
        </w:rPr>
        <w:t xml:space="preserve">Zekri, S.; Al </w:t>
      </w:r>
      <w:proofErr w:type="spellStart"/>
      <w:r w:rsidRPr="002E5052">
        <w:rPr>
          <w:sz w:val="20"/>
          <w:szCs w:val="20"/>
        </w:rPr>
        <w:t>Harthi</w:t>
      </w:r>
      <w:proofErr w:type="spellEnd"/>
      <w:r w:rsidRPr="002E5052">
        <w:rPr>
          <w:sz w:val="20"/>
          <w:szCs w:val="20"/>
        </w:rPr>
        <w:t xml:space="preserve">, S.; </w:t>
      </w:r>
      <w:proofErr w:type="spellStart"/>
      <w:r w:rsidRPr="002E5052">
        <w:rPr>
          <w:sz w:val="20"/>
          <w:szCs w:val="20"/>
        </w:rPr>
        <w:t>Kotagama</w:t>
      </w:r>
      <w:proofErr w:type="spellEnd"/>
      <w:r w:rsidRPr="002E5052">
        <w:rPr>
          <w:sz w:val="20"/>
          <w:szCs w:val="20"/>
        </w:rPr>
        <w:t xml:space="preserve">, H.; Bose, S. 2016. An Estimate of the Willingness to Pay for Treated Wastewater for Irrigation in Oman. Journal of Agricultural and Marine Sciences Vol. 21(1): 57 – 63 </w:t>
      </w:r>
      <w:proofErr w:type="spellStart"/>
      <w:r w:rsidRPr="002E5052">
        <w:rPr>
          <w:sz w:val="20"/>
          <w:szCs w:val="20"/>
        </w:rPr>
        <w:t>DOI</w:t>
      </w:r>
      <w:proofErr w:type="spellEnd"/>
      <w:r w:rsidRPr="002E5052">
        <w:rPr>
          <w:sz w:val="20"/>
          <w:szCs w:val="20"/>
        </w:rPr>
        <w:t>: http://dx.doi.org/10.24200/jams.vol21iss0pp57-64</w:t>
      </w:r>
      <w:r w:rsidRPr="002E5052">
        <w:rPr>
          <w:sz w:val="20"/>
          <w:szCs w:val="20"/>
          <w:rtl/>
        </w:rPr>
        <w:t xml:space="preserve"> </w:t>
      </w:r>
    </w:p>
    <w:p w:rsidR="00B30D78" w:rsidRPr="002E5052" w:rsidRDefault="00B30D78" w:rsidP="00A56EE7">
      <w:pPr>
        <w:pStyle w:val="ListParagraph"/>
        <w:bidi w:val="0"/>
        <w:spacing w:after="160" w:line="259" w:lineRule="auto"/>
        <w:ind w:left="1440"/>
        <w:rPr>
          <w:sz w:val="20"/>
          <w:szCs w:val="20"/>
        </w:rPr>
      </w:pPr>
      <w:r w:rsidRPr="002E5052">
        <w:rPr>
          <w:sz w:val="20"/>
          <w:szCs w:val="20"/>
        </w:rPr>
        <w:t xml:space="preserve">This paper is an extension of the Master thesis of Ms. </w:t>
      </w:r>
      <w:proofErr w:type="spellStart"/>
      <w:r w:rsidRPr="002E5052">
        <w:rPr>
          <w:sz w:val="20"/>
          <w:szCs w:val="20"/>
        </w:rPr>
        <w:t>Samiha</w:t>
      </w:r>
      <w:proofErr w:type="spellEnd"/>
      <w:r w:rsidRPr="002E5052">
        <w:rPr>
          <w:sz w:val="20"/>
          <w:szCs w:val="20"/>
        </w:rPr>
        <w:t xml:space="preserve"> Al </w:t>
      </w:r>
      <w:proofErr w:type="spellStart"/>
      <w:r w:rsidRPr="002E5052">
        <w:rPr>
          <w:sz w:val="20"/>
          <w:szCs w:val="20"/>
        </w:rPr>
        <w:t>Harthi</w:t>
      </w:r>
      <w:proofErr w:type="spellEnd"/>
      <w:r w:rsidRPr="002E5052">
        <w:rPr>
          <w:sz w:val="20"/>
          <w:szCs w:val="20"/>
        </w:rPr>
        <w:t xml:space="preserve">. I was Principal Supervisor, wrote the paper in collaboration with </w:t>
      </w:r>
      <w:proofErr w:type="spellStart"/>
      <w:r w:rsidRPr="002E5052">
        <w:rPr>
          <w:sz w:val="20"/>
          <w:szCs w:val="20"/>
        </w:rPr>
        <w:t>Dr</w:t>
      </w:r>
      <w:proofErr w:type="spellEnd"/>
      <w:r w:rsidRPr="002E5052">
        <w:rPr>
          <w:sz w:val="20"/>
          <w:szCs w:val="20"/>
        </w:rPr>
        <w:t xml:space="preserve"> </w:t>
      </w:r>
      <w:proofErr w:type="spellStart"/>
      <w:r w:rsidRPr="002E5052">
        <w:rPr>
          <w:sz w:val="20"/>
          <w:szCs w:val="20"/>
        </w:rPr>
        <w:t>Kotagama</w:t>
      </w:r>
      <w:proofErr w:type="spellEnd"/>
    </w:p>
    <w:p w:rsidR="00B30D78" w:rsidRPr="002E5052" w:rsidRDefault="00B30D78" w:rsidP="00DD63F7">
      <w:pPr>
        <w:pStyle w:val="ListParagraph"/>
        <w:numPr>
          <w:ilvl w:val="1"/>
          <w:numId w:val="11"/>
        </w:numPr>
        <w:bidi w:val="0"/>
        <w:spacing w:after="160" w:line="259" w:lineRule="auto"/>
        <w:rPr>
          <w:sz w:val="20"/>
          <w:szCs w:val="20"/>
        </w:rPr>
      </w:pPr>
      <w:proofErr w:type="spellStart"/>
      <w:r w:rsidRPr="002E5052">
        <w:rPr>
          <w:sz w:val="20"/>
          <w:szCs w:val="20"/>
        </w:rPr>
        <w:t>Kalbus</w:t>
      </w:r>
      <w:proofErr w:type="spellEnd"/>
      <w:r w:rsidRPr="002E5052">
        <w:rPr>
          <w:sz w:val="20"/>
          <w:szCs w:val="20"/>
        </w:rPr>
        <w:t xml:space="preserve">, E.; Zekri, S.; </w:t>
      </w:r>
      <w:proofErr w:type="spellStart"/>
      <w:r w:rsidRPr="002E5052">
        <w:rPr>
          <w:sz w:val="20"/>
          <w:szCs w:val="20"/>
        </w:rPr>
        <w:t>Karimi</w:t>
      </w:r>
      <w:proofErr w:type="spellEnd"/>
      <w:r w:rsidRPr="002E5052">
        <w:rPr>
          <w:sz w:val="20"/>
          <w:szCs w:val="20"/>
        </w:rPr>
        <w:t>, A. 2016. Intervention Scenarios to Manage Seawater Intrusion in a Coastal Agricultural Area in Oman. Arab Journal of  Geoscience, 9: 472. Doi:10.1007/s12517-016-2442-6</w:t>
      </w:r>
    </w:p>
    <w:p w:rsidR="00B30D78" w:rsidRPr="002E5052" w:rsidRDefault="00B30D78" w:rsidP="00A56EE7">
      <w:pPr>
        <w:pStyle w:val="ListParagraph"/>
        <w:bidi w:val="0"/>
        <w:spacing w:after="160" w:line="259" w:lineRule="auto"/>
        <w:ind w:left="1440"/>
        <w:rPr>
          <w:sz w:val="20"/>
          <w:szCs w:val="20"/>
        </w:rPr>
      </w:pPr>
      <w:r w:rsidRPr="002E5052">
        <w:rPr>
          <w:sz w:val="20"/>
          <w:szCs w:val="20"/>
        </w:rPr>
        <w:t>Provided research leadership, organized the team. Logistical management. Raised the funds for the project (</w:t>
      </w:r>
      <w:proofErr w:type="spellStart"/>
      <w:r w:rsidRPr="002E5052">
        <w:rPr>
          <w:sz w:val="20"/>
          <w:szCs w:val="20"/>
        </w:rPr>
        <w:t>TRC</w:t>
      </w:r>
      <w:proofErr w:type="spellEnd"/>
      <w:r w:rsidRPr="002E5052">
        <w:rPr>
          <w:sz w:val="20"/>
          <w:szCs w:val="20"/>
        </w:rPr>
        <w:t>), identified the problem, Developed the methodology,  wrote the economic part of the paper</w:t>
      </w:r>
    </w:p>
    <w:p w:rsidR="00B30D78" w:rsidRPr="002E5052" w:rsidRDefault="00891BFF" w:rsidP="00DD63F7">
      <w:pPr>
        <w:pStyle w:val="ListParagraph"/>
        <w:numPr>
          <w:ilvl w:val="1"/>
          <w:numId w:val="11"/>
        </w:numPr>
        <w:bidi w:val="0"/>
        <w:spacing w:after="160" w:line="259" w:lineRule="auto"/>
        <w:rPr>
          <w:sz w:val="20"/>
          <w:szCs w:val="20"/>
        </w:rPr>
      </w:pPr>
      <w:r w:rsidRPr="002E5052">
        <w:rPr>
          <w:sz w:val="20"/>
          <w:szCs w:val="20"/>
        </w:rPr>
        <w:t>16-</w:t>
      </w:r>
      <w:r w:rsidR="00B30D78" w:rsidRPr="002E5052">
        <w:rPr>
          <w:sz w:val="20"/>
          <w:szCs w:val="20"/>
        </w:rPr>
        <w:t xml:space="preserve">Zekri, S.; </w:t>
      </w:r>
      <w:proofErr w:type="spellStart"/>
      <w:r w:rsidR="00B30D78" w:rsidRPr="002E5052">
        <w:rPr>
          <w:sz w:val="20"/>
          <w:szCs w:val="20"/>
        </w:rPr>
        <w:t>Triki</w:t>
      </w:r>
      <w:proofErr w:type="spellEnd"/>
      <w:r w:rsidR="00B30D78" w:rsidRPr="002E5052">
        <w:rPr>
          <w:sz w:val="20"/>
          <w:szCs w:val="20"/>
        </w:rPr>
        <w:t xml:space="preserve">, C.; </w:t>
      </w:r>
      <w:proofErr w:type="spellStart"/>
      <w:r w:rsidR="00B30D78" w:rsidRPr="002E5052">
        <w:rPr>
          <w:sz w:val="20"/>
          <w:szCs w:val="20"/>
        </w:rPr>
        <w:t>Maktoumi</w:t>
      </w:r>
      <w:proofErr w:type="spellEnd"/>
      <w:r w:rsidR="00B30D78" w:rsidRPr="002E5052">
        <w:rPr>
          <w:sz w:val="20"/>
          <w:szCs w:val="20"/>
        </w:rPr>
        <w:t xml:space="preserve">, A.; </w:t>
      </w:r>
      <w:proofErr w:type="spellStart"/>
      <w:r w:rsidR="00B30D78" w:rsidRPr="002E5052">
        <w:rPr>
          <w:sz w:val="20"/>
          <w:szCs w:val="20"/>
        </w:rPr>
        <w:t>Bazargan-Lari</w:t>
      </w:r>
      <w:proofErr w:type="spellEnd"/>
      <w:r w:rsidR="00B30D78" w:rsidRPr="002E5052">
        <w:rPr>
          <w:sz w:val="20"/>
          <w:szCs w:val="20"/>
        </w:rPr>
        <w:t xml:space="preserve">, </w:t>
      </w:r>
      <w:proofErr w:type="spellStart"/>
      <w:r w:rsidR="00B30D78" w:rsidRPr="002E5052">
        <w:rPr>
          <w:sz w:val="20"/>
          <w:szCs w:val="20"/>
        </w:rPr>
        <w:t>M.R</w:t>
      </w:r>
      <w:proofErr w:type="spellEnd"/>
      <w:r w:rsidR="00B30D78" w:rsidRPr="002E5052">
        <w:rPr>
          <w:sz w:val="20"/>
          <w:szCs w:val="20"/>
        </w:rPr>
        <w:t>. 2015. An Optimization-Simulation Approach for Groundwater Abstraction under Recharge Uncertainty. Water Resources Management. August 2015, Volume 29, Issue 10, pp 3681–3695</w:t>
      </w:r>
    </w:p>
    <w:p w:rsidR="00B30D78" w:rsidRPr="002E5052" w:rsidRDefault="00B30D78" w:rsidP="00A56EE7">
      <w:pPr>
        <w:pStyle w:val="ListParagraph"/>
        <w:bidi w:val="0"/>
        <w:spacing w:after="160" w:line="259" w:lineRule="auto"/>
        <w:ind w:left="1440"/>
        <w:rPr>
          <w:sz w:val="20"/>
          <w:szCs w:val="20"/>
        </w:rPr>
      </w:pPr>
      <w:proofErr w:type="spellStart"/>
      <w:r w:rsidRPr="002E5052">
        <w:rPr>
          <w:sz w:val="20"/>
          <w:szCs w:val="20"/>
        </w:rPr>
        <w:t>DOI</w:t>
      </w:r>
      <w:proofErr w:type="spellEnd"/>
      <w:r w:rsidRPr="002E5052">
        <w:rPr>
          <w:sz w:val="20"/>
          <w:szCs w:val="20"/>
        </w:rPr>
        <w:t>: 10.1007/s11269-015-1023-x</w:t>
      </w:r>
      <w:r w:rsidRPr="002E5052">
        <w:rPr>
          <w:sz w:val="20"/>
          <w:szCs w:val="20"/>
          <w:rtl/>
        </w:rPr>
        <w:t xml:space="preserve">. </w:t>
      </w:r>
    </w:p>
    <w:p w:rsidR="00B30D78" w:rsidRPr="002E5052" w:rsidRDefault="00B30D78" w:rsidP="00A56EE7">
      <w:pPr>
        <w:pStyle w:val="ListParagraph"/>
        <w:bidi w:val="0"/>
        <w:spacing w:after="160" w:line="259" w:lineRule="auto"/>
        <w:ind w:left="1440"/>
        <w:rPr>
          <w:sz w:val="20"/>
          <w:szCs w:val="20"/>
        </w:rPr>
      </w:pPr>
      <w:r w:rsidRPr="002E5052">
        <w:rPr>
          <w:sz w:val="20"/>
          <w:szCs w:val="20"/>
        </w:rPr>
        <w:t>Provided leadership. Suggested the proposal, Identified the problem, developed the methodology and contributed to the writing of the economic part and reviewed the other parts of the paper</w:t>
      </w:r>
    </w:p>
    <w:p w:rsidR="00891BFF" w:rsidRPr="002E5052" w:rsidRDefault="00891BFF" w:rsidP="00DD63F7">
      <w:pPr>
        <w:pStyle w:val="ListParagraph"/>
        <w:numPr>
          <w:ilvl w:val="1"/>
          <w:numId w:val="11"/>
        </w:numPr>
        <w:bidi w:val="0"/>
        <w:spacing w:after="160" w:line="259" w:lineRule="auto"/>
        <w:rPr>
          <w:sz w:val="20"/>
          <w:szCs w:val="20"/>
        </w:rPr>
      </w:pPr>
      <w:r w:rsidRPr="002E5052">
        <w:rPr>
          <w:sz w:val="20"/>
          <w:szCs w:val="20"/>
        </w:rPr>
        <w:t>Al-</w:t>
      </w:r>
      <w:proofErr w:type="spellStart"/>
      <w:r w:rsidRPr="002E5052">
        <w:rPr>
          <w:sz w:val="20"/>
          <w:szCs w:val="20"/>
        </w:rPr>
        <w:t>Marzooqi</w:t>
      </w:r>
      <w:proofErr w:type="spellEnd"/>
      <w:r w:rsidRPr="002E5052">
        <w:rPr>
          <w:sz w:val="20"/>
          <w:szCs w:val="20"/>
        </w:rPr>
        <w:t>, W.; Al-</w:t>
      </w:r>
      <w:proofErr w:type="spellStart"/>
      <w:r w:rsidRPr="002E5052">
        <w:rPr>
          <w:sz w:val="20"/>
          <w:szCs w:val="20"/>
        </w:rPr>
        <w:t>Kharousi</w:t>
      </w:r>
      <w:proofErr w:type="spellEnd"/>
      <w:r w:rsidRPr="002E5052">
        <w:rPr>
          <w:sz w:val="20"/>
          <w:szCs w:val="20"/>
        </w:rPr>
        <w:t xml:space="preserve">, K.; </w:t>
      </w:r>
      <w:proofErr w:type="spellStart"/>
      <w:r w:rsidRPr="002E5052">
        <w:rPr>
          <w:sz w:val="20"/>
          <w:szCs w:val="20"/>
        </w:rPr>
        <w:t>Kadim</w:t>
      </w:r>
      <w:proofErr w:type="spellEnd"/>
      <w:r w:rsidRPr="002E5052">
        <w:rPr>
          <w:sz w:val="20"/>
          <w:szCs w:val="20"/>
        </w:rPr>
        <w:t xml:space="preserve">, </w:t>
      </w:r>
      <w:proofErr w:type="spellStart"/>
      <w:r w:rsidRPr="002E5052">
        <w:rPr>
          <w:sz w:val="20"/>
          <w:szCs w:val="20"/>
        </w:rPr>
        <w:t>I.T</w:t>
      </w:r>
      <w:proofErr w:type="spellEnd"/>
      <w:r w:rsidRPr="002E5052">
        <w:rPr>
          <w:sz w:val="20"/>
          <w:szCs w:val="20"/>
        </w:rPr>
        <w:t xml:space="preserve">.; </w:t>
      </w:r>
      <w:proofErr w:type="spellStart"/>
      <w:r w:rsidRPr="002E5052">
        <w:rPr>
          <w:sz w:val="20"/>
          <w:szCs w:val="20"/>
        </w:rPr>
        <w:t>Mahgoub</w:t>
      </w:r>
      <w:proofErr w:type="spellEnd"/>
      <w:r w:rsidRPr="002E5052">
        <w:rPr>
          <w:sz w:val="20"/>
          <w:szCs w:val="20"/>
        </w:rPr>
        <w:t>, O.; Zekri, S.; Al-</w:t>
      </w:r>
      <w:proofErr w:type="spellStart"/>
      <w:r w:rsidRPr="002E5052">
        <w:rPr>
          <w:sz w:val="20"/>
          <w:szCs w:val="20"/>
        </w:rPr>
        <w:t>Maqbaly</w:t>
      </w:r>
      <w:proofErr w:type="spellEnd"/>
      <w:r w:rsidRPr="002E5052">
        <w:rPr>
          <w:sz w:val="20"/>
          <w:szCs w:val="20"/>
        </w:rPr>
        <w:t>, R.; Al-</w:t>
      </w:r>
      <w:proofErr w:type="spellStart"/>
      <w:r w:rsidRPr="002E5052">
        <w:rPr>
          <w:sz w:val="20"/>
          <w:szCs w:val="20"/>
        </w:rPr>
        <w:t>Busaidi</w:t>
      </w:r>
      <w:proofErr w:type="spellEnd"/>
      <w:r w:rsidRPr="002E5052">
        <w:rPr>
          <w:sz w:val="20"/>
          <w:szCs w:val="20"/>
        </w:rPr>
        <w:t xml:space="preserve">, M. 2015. Effects of Feeding </w:t>
      </w:r>
      <w:proofErr w:type="spellStart"/>
      <w:r w:rsidRPr="002E5052">
        <w:rPr>
          <w:sz w:val="20"/>
          <w:szCs w:val="20"/>
        </w:rPr>
        <w:t>Prosopis</w:t>
      </w:r>
      <w:proofErr w:type="spellEnd"/>
      <w:r w:rsidRPr="002E5052">
        <w:rPr>
          <w:sz w:val="20"/>
          <w:szCs w:val="20"/>
        </w:rPr>
        <w:t xml:space="preserve"> </w:t>
      </w:r>
      <w:proofErr w:type="spellStart"/>
      <w:r w:rsidRPr="002E5052">
        <w:rPr>
          <w:sz w:val="20"/>
          <w:szCs w:val="20"/>
        </w:rPr>
        <w:t>juliflora</w:t>
      </w:r>
      <w:proofErr w:type="spellEnd"/>
      <w:r w:rsidRPr="002E5052">
        <w:rPr>
          <w:sz w:val="20"/>
          <w:szCs w:val="20"/>
        </w:rPr>
        <w:t xml:space="preserve"> Pods with and Without Exogenous Enzyme on Performance, Meat Quality and Health of Broiler Chickens” International Journal of Poultry Science 14 (2): 76-88</w:t>
      </w:r>
      <w:r w:rsidRPr="002E5052">
        <w:rPr>
          <w:sz w:val="20"/>
          <w:szCs w:val="20"/>
          <w:rtl/>
        </w:rPr>
        <w:t>.</w:t>
      </w:r>
    </w:p>
    <w:p w:rsidR="00891BFF" w:rsidRPr="002E5052" w:rsidRDefault="00891BFF" w:rsidP="00A56EE7">
      <w:pPr>
        <w:pStyle w:val="ListParagraph"/>
        <w:bidi w:val="0"/>
        <w:spacing w:after="160" w:line="259" w:lineRule="auto"/>
        <w:ind w:left="1440"/>
        <w:rPr>
          <w:sz w:val="20"/>
          <w:szCs w:val="20"/>
        </w:rPr>
      </w:pPr>
      <w:r w:rsidRPr="002E5052">
        <w:rPr>
          <w:sz w:val="20"/>
          <w:szCs w:val="20"/>
        </w:rPr>
        <w:t>Wrote the economic part of the paper, reviewed the paper and wrote part of the conclusions</w:t>
      </w:r>
    </w:p>
    <w:p w:rsidR="00891BFF" w:rsidRPr="002E5052" w:rsidRDefault="00891BFF" w:rsidP="00DD63F7">
      <w:pPr>
        <w:pStyle w:val="ListParagraph"/>
        <w:numPr>
          <w:ilvl w:val="1"/>
          <w:numId w:val="11"/>
        </w:numPr>
        <w:bidi w:val="0"/>
        <w:spacing w:after="160" w:line="259" w:lineRule="auto"/>
        <w:rPr>
          <w:sz w:val="20"/>
          <w:szCs w:val="20"/>
        </w:rPr>
      </w:pPr>
      <w:proofErr w:type="spellStart"/>
      <w:r w:rsidRPr="002E5052">
        <w:rPr>
          <w:sz w:val="20"/>
          <w:szCs w:val="20"/>
        </w:rPr>
        <w:t>Alahakoon</w:t>
      </w:r>
      <w:proofErr w:type="spellEnd"/>
      <w:r w:rsidRPr="002E5052">
        <w:rPr>
          <w:sz w:val="20"/>
          <w:szCs w:val="20"/>
        </w:rPr>
        <w:t xml:space="preserve">, </w:t>
      </w:r>
      <w:proofErr w:type="spellStart"/>
      <w:r w:rsidRPr="002E5052">
        <w:rPr>
          <w:sz w:val="20"/>
          <w:szCs w:val="20"/>
        </w:rPr>
        <w:t>P.M.K</w:t>
      </w:r>
      <w:proofErr w:type="spellEnd"/>
      <w:r w:rsidRPr="002E5052">
        <w:rPr>
          <w:sz w:val="20"/>
          <w:szCs w:val="20"/>
        </w:rPr>
        <w:t xml:space="preserve">; </w:t>
      </w:r>
      <w:proofErr w:type="spellStart"/>
      <w:r w:rsidRPr="002E5052">
        <w:rPr>
          <w:sz w:val="20"/>
          <w:szCs w:val="20"/>
        </w:rPr>
        <w:t>Jayasuriya</w:t>
      </w:r>
      <w:proofErr w:type="spellEnd"/>
      <w:r w:rsidRPr="002E5052">
        <w:rPr>
          <w:sz w:val="20"/>
          <w:szCs w:val="20"/>
        </w:rPr>
        <w:t xml:space="preserve">, </w:t>
      </w:r>
      <w:proofErr w:type="spellStart"/>
      <w:r w:rsidRPr="002E5052">
        <w:rPr>
          <w:sz w:val="20"/>
          <w:szCs w:val="20"/>
        </w:rPr>
        <w:t>H.P.W</w:t>
      </w:r>
      <w:proofErr w:type="spellEnd"/>
      <w:r w:rsidRPr="002E5052">
        <w:rPr>
          <w:sz w:val="20"/>
          <w:szCs w:val="20"/>
        </w:rPr>
        <w:t>; Zekri, S.; Al-</w:t>
      </w:r>
      <w:proofErr w:type="spellStart"/>
      <w:r w:rsidRPr="002E5052">
        <w:rPr>
          <w:sz w:val="20"/>
          <w:szCs w:val="20"/>
        </w:rPr>
        <w:t>Busaidi</w:t>
      </w:r>
      <w:proofErr w:type="spellEnd"/>
      <w:r w:rsidRPr="002E5052">
        <w:rPr>
          <w:sz w:val="20"/>
          <w:szCs w:val="20"/>
        </w:rPr>
        <w:t xml:space="preserve">, H; </w:t>
      </w:r>
      <w:proofErr w:type="spellStart"/>
      <w:r w:rsidRPr="002E5052">
        <w:rPr>
          <w:sz w:val="20"/>
          <w:szCs w:val="20"/>
        </w:rPr>
        <w:t>Zaier</w:t>
      </w:r>
      <w:proofErr w:type="spellEnd"/>
      <w:r w:rsidRPr="002E5052">
        <w:rPr>
          <w:sz w:val="20"/>
          <w:szCs w:val="20"/>
        </w:rPr>
        <w:t xml:space="preserve">, R. 2014. Comparative Study of ET Based and Soil Moisture Based Irrigation for Al </w:t>
      </w:r>
      <w:proofErr w:type="spellStart"/>
      <w:r w:rsidRPr="002E5052">
        <w:rPr>
          <w:sz w:val="20"/>
          <w:szCs w:val="20"/>
        </w:rPr>
        <w:t>Batinah</w:t>
      </w:r>
      <w:proofErr w:type="spellEnd"/>
      <w:r w:rsidRPr="002E5052">
        <w:rPr>
          <w:sz w:val="20"/>
          <w:szCs w:val="20"/>
        </w:rPr>
        <w:t xml:space="preserve"> Region in Oman. </w:t>
      </w:r>
      <w:proofErr w:type="spellStart"/>
      <w:r w:rsidRPr="002E5052">
        <w:rPr>
          <w:sz w:val="20"/>
          <w:szCs w:val="20"/>
        </w:rPr>
        <w:t>ACTA</w:t>
      </w:r>
      <w:proofErr w:type="spellEnd"/>
      <w:r w:rsidRPr="002E5052">
        <w:rPr>
          <w:sz w:val="20"/>
          <w:szCs w:val="20"/>
        </w:rPr>
        <w:t xml:space="preserve"> </w:t>
      </w:r>
      <w:proofErr w:type="spellStart"/>
      <w:r w:rsidRPr="002E5052">
        <w:rPr>
          <w:sz w:val="20"/>
          <w:szCs w:val="20"/>
        </w:rPr>
        <w:t>Horticulturae</w:t>
      </w:r>
      <w:proofErr w:type="spellEnd"/>
      <w:r w:rsidRPr="002E5052">
        <w:rPr>
          <w:sz w:val="20"/>
          <w:szCs w:val="20"/>
        </w:rPr>
        <w:t xml:space="preserve"> 1054(22): 135-144</w:t>
      </w:r>
      <w:r w:rsidRPr="002E5052">
        <w:rPr>
          <w:sz w:val="20"/>
          <w:szCs w:val="20"/>
          <w:rtl/>
        </w:rPr>
        <w:t>.</w:t>
      </w:r>
    </w:p>
    <w:p w:rsidR="00891BFF" w:rsidRPr="002E5052" w:rsidRDefault="00891BFF" w:rsidP="00A56EE7">
      <w:pPr>
        <w:pStyle w:val="ListParagraph"/>
        <w:bidi w:val="0"/>
        <w:spacing w:after="160" w:line="259" w:lineRule="auto"/>
        <w:ind w:left="1440"/>
        <w:rPr>
          <w:sz w:val="20"/>
          <w:szCs w:val="20"/>
        </w:rPr>
      </w:pPr>
      <w:r w:rsidRPr="002E5052">
        <w:rPr>
          <w:sz w:val="20"/>
          <w:szCs w:val="20"/>
        </w:rPr>
        <w:t>Provided research leadership, organized the team. Logistical management. Raised the funds for the project (</w:t>
      </w:r>
      <w:proofErr w:type="spellStart"/>
      <w:r w:rsidRPr="002E5052">
        <w:rPr>
          <w:sz w:val="20"/>
          <w:szCs w:val="20"/>
        </w:rPr>
        <w:t>TRC</w:t>
      </w:r>
      <w:proofErr w:type="spellEnd"/>
      <w:r w:rsidRPr="002E5052">
        <w:rPr>
          <w:sz w:val="20"/>
          <w:szCs w:val="20"/>
        </w:rPr>
        <w:t>). Identified the problem, Developed the methodology,  wrote the economic part of the paper</w:t>
      </w:r>
    </w:p>
    <w:p w:rsidR="00891BFF" w:rsidRPr="002E5052" w:rsidRDefault="00891BFF" w:rsidP="00DD63F7">
      <w:pPr>
        <w:pStyle w:val="ListParagraph"/>
        <w:numPr>
          <w:ilvl w:val="1"/>
          <w:numId w:val="11"/>
        </w:numPr>
        <w:bidi w:val="0"/>
        <w:spacing w:after="160" w:line="259" w:lineRule="auto"/>
        <w:rPr>
          <w:sz w:val="20"/>
          <w:szCs w:val="20"/>
        </w:rPr>
      </w:pPr>
      <w:r w:rsidRPr="002E5052">
        <w:rPr>
          <w:sz w:val="20"/>
          <w:szCs w:val="20"/>
        </w:rPr>
        <w:t xml:space="preserve">Zekri, S; </w:t>
      </w:r>
      <w:proofErr w:type="spellStart"/>
      <w:r w:rsidRPr="002E5052">
        <w:rPr>
          <w:sz w:val="20"/>
          <w:szCs w:val="20"/>
        </w:rPr>
        <w:t>Maktoumi</w:t>
      </w:r>
      <w:proofErr w:type="spellEnd"/>
      <w:r w:rsidRPr="002E5052">
        <w:rPr>
          <w:sz w:val="20"/>
          <w:szCs w:val="20"/>
        </w:rPr>
        <w:t xml:space="preserve">, A; </w:t>
      </w:r>
      <w:proofErr w:type="spellStart"/>
      <w:r w:rsidRPr="002E5052">
        <w:rPr>
          <w:sz w:val="20"/>
          <w:szCs w:val="20"/>
        </w:rPr>
        <w:t>Abdalla</w:t>
      </w:r>
      <w:proofErr w:type="spellEnd"/>
      <w:r w:rsidRPr="002E5052">
        <w:rPr>
          <w:sz w:val="20"/>
          <w:szCs w:val="20"/>
        </w:rPr>
        <w:t xml:space="preserve">, O; </w:t>
      </w:r>
      <w:proofErr w:type="spellStart"/>
      <w:r w:rsidRPr="002E5052">
        <w:rPr>
          <w:sz w:val="20"/>
          <w:szCs w:val="20"/>
        </w:rPr>
        <w:t>Akil</w:t>
      </w:r>
      <w:proofErr w:type="spellEnd"/>
      <w:r w:rsidRPr="002E5052">
        <w:rPr>
          <w:sz w:val="20"/>
          <w:szCs w:val="20"/>
        </w:rPr>
        <w:t xml:space="preserve">, J; Y, </w:t>
      </w:r>
      <w:proofErr w:type="spellStart"/>
      <w:r w:rsidRPr="002E5052">
        <w:rPr>
          <w:sz w:val="20"/>
          <w:szCs w:val="20"/>
        </w:rPr>
        <w:t>Charabi</w:t>
      </w:r>
      <w:proofErr w:type="spellEnd"/>
      <w:r w:rsidRPr="002E5052">
        <w:rPr>
          <w:sz w:val="20"/>
          <w:szCs w:val="20"/>
        </w:rPr>
        <w:t>. 2014 Hydrogeological and Economical Simulation: Water Provision in Emergency Situation for Muscat. Water Policy. 16 (2014) 340–357. doi:10.2166/wp.2013.187</w:t>
      </w:r>
    </w:p>
    <w:p w:rsidR="00891BFF" w:rsidRPr="002E5052" w:rsidRDefault="00891BFF" w:rsidP="00A56EE7">
      <w:pPr>
        <w:pStyle w:val="ListParagraph"/>
        <w:bidi w:val="0"/>
        <w:spacing w:after="160" w:line="259" w:lineRule="auto"/>
        <w:ind w:left="1440"/>
        <w:rPr>
          <w:sz w:val="20"/>
          <w:szCs w:val="20"/>
        </w:rPr>
      </w:pPr>
      <w:r w:rsidRPr="002E5052">
        <w:rPr>
          <w:sz w:val="20"/>
          <w:szCs w:val="20"/>
        </w:rPr>
        <w:t>Provided research leadership. Suggested the proposal, Identified the problem, developed the methodology and wrote the economic part, reviewed, finished and submitted the paper</w:t>
      </w:r>
    </w:p>
    <w:p w:rsidR="00891BFF" w:rsidRPr="002E5052" w:rsidRDefault="00891BFF" w:rsidP="00DD63F7">
      <w:pPr>
        <w:pStyle w:val="ListParagraph"/>
        <w:numPr>
          <w:ilvl w:val="1"/>
          <w:numId w:val="11"/>
        </w:numPr>
        <w:bidi w:val="0"/>
        <w:spacing w:after="160" w:line="259" w:lineRule="auto"/>
        <w:rPr>
          <w:sz w:val="20"/>
          <w:szCs w:val="20"/>
        </w:rPr>
      </w:pPr>
      <w:r w:rsidRPr="002E5052">
        <w:rPr>
          <w:sz w:val="20"/>
          <w:szCs w:val="20"/>
        </w:rPr>
        <w:t xml:space="preserve">Zekri, S; Ahmed, M; </w:t>
      </w:r>
      <w:proofErr w:type="spellStart"/>
      <w:r w:rsidRPr="002E5052">
        <w:rPr>
          <w:sz w:val="20"/>
          <w:szCs w:val="20"/>
        </w:rPr>
        <w:t>Gaffour</w:t>
      </w:r>
      <w:proofErr w:type="spellEnd"/>
      <w:r w:rsidRPr="002E5052">
        <w:rPr>
          <w:sz w:val="20"/>
          <w:szCs w:val="20"/>
        </w:rPr>
        <w:t xml:space="preserve">, N; </w:t>
      </w:r>
      <w:proofErr w:type="spellStart"/>
      <w:r w:rsidRPr="002E5052">
        <w:rPr>
          <w:sz w:val="20"/>
          <w:szCs w:val="20"/>
        </w:rPr>
        <w:t>Chaieb</w:t>
      </w:r>
      <w:proofErr w:type="spellEnd"/>
      <w:r w:rsidRPr="002E5052">
        <w:rPr>
          <w:sz w:val="20"/>
          <w:szCs w:val="20"/>
        </w:rPr>
        <w:t>, R. 2014. Managed Aquifer Recharge Using Quaternary treated Wastewater in Muscat: An economic perspective. International Journal of Water Resources Development. 30(2), 246–261</w:t>
      </w:r>
      <w:r w:rsidRPr="002E5052">
        <w:rPr>
          <w:sz w:val="20"/>
          <w:szCs w:val="20"/>
          <w:rtl/>
        </w:rPr>
        <w:t xml:space="preserve">, </w:t>
      </w:r>
    </w:p>
    <w:p w:rsidR="00891BFF" w:rsidRPr="002E5052" w:rsidRDefault="00891BFF" w:rsidP="00A56EE7">
      <w:pPr>
        <w:pStyle w:val="ListParagraph"/>
        <w:bidi w:val="0"/>
        <w:spacing w:after="160" w:line="259" w:lineRule="auto"/>
        <w:ind w:left="1440"/>
        <w:rPr>
          <w:sz w:val="20"/>
          <w:szCs w:val="20"/>
        </w:rPr>
      </w:pPr>
      <w:r w:rsidRPr="002E5052">
        <w:rPr>
          <w:sz w:val="20"/>
          <w:szCs w:val="20"/>
        </w:rPr>
        <w:t>http://dx.doi.org/10.1080/07900627</w:t>
      </w:r>
    </w:p>
    <w:p w:rsidR="00891BFF" w:rsidRPr="002E5052" w:rsidRDefault="00891BFF" w:rsidP="00A56EE7">
      <w:pPr>
        <w:pStyle w:val="ListParagraph"/>
        <w:bidi w:val="0"/>
        <w:spacing w:after="160" w:line="259" w:lineRule="auto"/>
        <w:ind w:left="1440"/>
        <w:rPr>
          <w:sz w:val="20"/>
          <w:szCs w:val="20"/>
        </w:rPr>
      </w:pPr>
      <w:r w:rsidRPr="002E5052">
        <w:rPr>
          <w:sz w:val="20"/>
          <w:szCs w:val="20"/>
        </w:rPr>
        <w:t>Provided research leadership. Suggested the proposal, Identified the problem, developed the methodology and wrote the economic part, reviewed, finished and submitted the paper</w:t>
      </w:r>
    </w:p>
    <w:p w:rsidR="00891BFF" w:rsidRPr="002E5052" w:rsidRDefault="00891BFF" w:rsidP="00DD63F7">
      <w:pPr>
        <w:pStyle w:val="ListParagraph"/>
        <w:numPr>
          <w:ilvl w:val="1"/>
          <w:numId w:val="11"/>
        </w:numPr>
        <w:bidi w:val="0"/>
        <w:spacing w:after="160" w:line="259" w:lineRule="auto"/>
        <w:rPr>
          <w:sz w:val="20"/>
          <w:szCs w:val="20"/>
        </w:rPr>
      </w:pPr>
      <w:proofErr w:type="spellStart"/>
      <w:r w:rsidRPr="002E5052">
        <w:rPr>
          <w:sz w:val="20"/>
          <w:szCs w:val="20"/>
        </w:rPr>
        <w:t>Kotagama</w:t>
      </w:r>
      <w:proofErr w:type="spellEnd"/>
      <w:r w:rsidRPr="002E5052">
        <w:rPr>
          <w:sz w:val="20"/>
          <w:szCs w:val="20"/>
        </w:rPr>
        <w:t xml:space="preserve">, H. B.; Al Alawi, A. J. T. ; </w:t>
      </w:r>
      <w:proofErr w:type="spellStart"/>
      <w:r w:rsidRPr="002E5052">
        <w:rPr>
          <w:sz w:val="20"/>
          <w:szCs w:val="20"/>
        </w:rPr>
        <w:t>Boughanmi</w:t>
      </w:r>
      <w:proofErr w:type="spellEnd"/>
      <w:r w:rsidRPr="002E5052">
        <w:rPr>
          <w:sz w:val="20"/>
          <w:szCs w:val="20"/>
        </w:rPr>
        <w:t xml:space="preserve">, H.; Zekri, S.; </w:t>
      </w:r>
      <w:proofErr w:type="spellStart"/>
      <w:r w:rsidRPr="002E5052">
        <w:rPr>
          <w:sz w:val="20"/>
          <w:szCs w:val="20"/>
        </w:rPr>
        <w:t>Jayasuriya</w:t>
      </w:r>
      <w:proofErr w:type="spellEnd"/>
      <w:r w:rsidRPr="002E5052">
        <w:rPr>
          <w:sz w:val="20"/>
          <w:szCs w:val="20"/>
        </w:rPr>
        <w:t xml:space="preserve">, H.; M. </w:t>
      </w:r>
      <w:proofErr w:type="spellStart"/>
      <w:r w:rsidRPr="002E5052">
        <w:rPr>
          <w:sz w:val="20"/>
          <w:szCs w:val="20"/>
        </w:rPr>
        <w:t>Mbaga</w:t>
      </w:r>
      <w:proofErr w:type="spellEnd"/>
      <w:r w:rsidRPr="002E5052">
        <w:rPr>
          <w:sz w:val="20"/>
          <w:szCs w:val="20"/>
        </w:rPr>
        <w:t>. 2013. Economic Analysis Determining the Optimal Replanting Age of Date Palm. Agricultural and Marine Sciences, 18:51-61</w:t>
      </w:r>
      <w:r w:rsidRPr="002E5052">
        <w:rPr>
          <w:sz w:val="20"/>
          <w:szCs w:val="20"/>
          <w:rtl/>
        </w:rPr>
        <w:t>.</w:t>
      </w:r>
    </w:p>
    <w:p w:rsidR="00891BFF" w:rsidRPr="002E5052" w:rsidRDefault="00891BFF" w:rsidP="00A56EE7">
      <w:pPr>
        <w:pStyle w:val="ListParagraph"/>
        <w:bidi w:val="0"/>
        <w:spacing w:after="160" w:line="259" w:lineRule="auto"/>
        <w:ind w:left="1440"/>
        <w:rPr>
          <w:sz w:val="20"/>
          <w:szCs w:val="20"/>
        </w:rPr>
      </w:pPr>
      <w:r w:rsidRPr="002E5052">
        <w:rPr>
          <w:sz w:val="20"/>
          <w:szCs w:val="20"/>
        </w:rPr>
        <w:t>This paper is an extension of the Master thesis of Ms. Amani Al Alawi. My contribution was minor in this paper</w:t>
      </w:r>
    </w:p>
    <w:p w:rsidR="00891BFF" w:rsidRPr="002E5052" w:rsidRDefault="00891BFF" w:rsidP="00DD63F7">
      <w:pPr>
        <w:pStyle w:val="ListParagraph"/>
        <w:numPr>
          <w:ilvl w:val="1"/>
          <w:numId w:val="11"/>
        </w:numPr>
        <w:bidi w:val="0"/>
        <w:spacing w:after="160" w:line="259" w:lineRule="auto"/>
        <w:rPr>
          <w:sz w:val="20"/>
          <w:szCs w:val="20"/>
        </w:rPr>
      </w:pPr>
      <w:proofErr w:type="spellStart"/>
      <w:r w:rsidRPr="002E5052">
        <w:rPr>
          <w:sz w:val="20"/>
          <w:szCs w:val="20"/>
        </w:rPr>
        <w:lastRenderedPageBreak/>
        <w:t>Mbaga</w:t>
      </w:r>
      <w:proofErr w:type="spellEnd"/>
      <w:r w:rsidRPr="002E5052">
        <w:rPr>
          <w:sz w:val="20"/>
          <w:szCs w:val="20"/>
        </w:rPr>
        <w:t xml:space="preserve">, M.; </w:t>
      </w:r>
      <w:proofErr w:type="spellStart"/>
      <w:r w:rsidRPr="002E5052">
        <w:rPr>
          <w:sz w:val="20"/>
          <w:szCs w:val="20"/>
        </w:rPr>
        <w:t>Boughanmi</w:t>
      </w:r>
      <w:proofErr w:type="spellEnd"/>
      <w:r w:rsidRPr="002E5052">
        <w:rPr>
          <w:sz w:val="20"/>
          <w:szCs w:val="20"/>
        </w:rPr>
        <w:t xml:space="preserve">, H.; Zekri, S.; </w:t>
      </w:r>
      <w:proofErr w:type="spellStart"/>
      <w:r w:rsidRPr="002E5052">
        <w:rPr>
          <w:sz w:val="20"/>
          <w:szCs w:val="20"/>
        </w:rPr>
        <w:t>Jufaili</w:t>
      </w:r>
      <w:proofErr w:type="spellEnd"/>
      <w:r w:rsidRPr="002E5052">
        <w:rPr>
          <w:sz w:val="20"/>
          <w:szCs w:val="20"/>
        </w:rPr>
        <w:t>, S. 2013.  A Cost Benefit Analysis of a Fishing Safety Telecommunication System in Oman. Insurance Markets and Companies: Analysis and Actuarial Computations. 4(1), 43-50</w:t>
      </w:r>
      <w:r w:rsidRPr="002E5052">
        <w:rPr>
          <w:sz w:val="20"/>
          <w:szCs w:val="20"/>
          <w:rtl/>
        </w:rPr>
        <w:t>.</w:t>
      </w:r>
    </w:p>
    <w:p w:rsidR="00891BFF" w:rsidRPr="002E5052" w:rsidRDefault="00891BFF" w:rsidP="00A56EE7">
      <w:pPr>
        <w:pStyle w:val="ListParagraph"/>
        <w:bidi w:val="0"/>
        <w:spacing w:after="160" w:line="259" w:lineRule="auto"/>
        <w:ind w:left="1440"/>
        <w:rPr>
          <w:sz w:val="20"/>
          <w:szCs w:val="20"/>
        </w:rPr>
      </w:pPr>
      <w:r w:rsidRPr="002E5052">
        <w:rPr>
          <w:sz w:val="20"/>
          <w:szCs w:val="20"/>
        </w:rPr>
        <w:t>Provided research leadership, organized the team and the logistical management. Raised the funds for the project (IG). Identified the problem, developed the methodology and wrote part of the paper, reviewed it and finished it</w:t>
      </w:r>
      <w:r w:rsidRPr="002E5052">
        <w:rPr>
          <w:sz w:val="20"/>
          <w:szCs w:val="20"/>
          <w:rtl/>
        </w:rPr>
        <w:t xml:space="preserve">. </w:t>
      </w:r>
    </w:p>
    <w:p w:rsidR="00891BFF" w:rsidRPr="002E5052" w:rsidRDefault="00891BFF" w:rsidP="00DD63F7">
      <w:pPr>
        <w:pStyle w:val="ListParagraph"/>
        <w:numPr>
          <w:ilvl w:val="1"/>
          <w:numId w:val="11"/>
        </w:numPr>
        <w:bidi w:val="0"/>
        <w:spacing w:after="160" w:line="259" w:lineRule="auto"/>
        <w:rPr>
          <w:sz w:val="20"/>
          <w:szCs w:val="20"/>
        </w:rPr>
      </w:pPr>
      <w:r w:rsidRPr="002E5052">
        <w:rPr>
          <w:sz w:val="20"/>
          <w:szCs w:val="20"/>
        </w:rPr>
        <w:t xml:space="preserve">Zekri, S.; </w:t>
      </w:r>
      <w:proofErr w:type="spellStart"/>
      <w:r w:rsidRPr="002E5052">
        <w:rPr>
          <w:sz w:val="20"/>
          <w:szCs w:val="20"/>
        </w:rPr>
        <w:t>Fouzai</w:t>
      </w:r>
      <w:proofErr w:type="spellEnd"/>
      <w:r w:rsidRPr="002E5052">
        <w:rPr>
          <w:sz w:val="20"/>
          <w:szCs w:val="20"/>
        </w:rPr>
        <w:t xml:space="preserve">, A; </w:t>
      </w:r>
      <w:proofErr w:type="spellStart"/>
      <w:r w:rsidRPr="002E5052">
        <w:rPr>
          <w:sz w:val="20"/>
          <w:szCs w:val="20"/>
        </w:rPr>
        <w:t>Helmi</w:t>
      </w:r>
      <w:proofErr w:type="spellEnd"/>
      <w:r w:rsidRPr="002E5052">
        <w:rPr>
          <w:sz w:val="20"/>
          <w:szCs w:val="20"/>
        </w:rPr>
        <w:t xml:space="preserve">, T. 2012. Damage Cost in Dry </w:t>
      </w:r>
      <w:proofErr w:type="spellStart"/>
      <w:r w:rsidRPr="002E5052">
        <w:rPr>
          <w:sz w:val="20"/>
          <w:szCs w:val="20"/>
        </w:rPr>
        <w:t>Aflaj</w:t>
      </w:r>
      <w:proofErr w:type="spellEnd"/>
      <w:r w:rsidRPr="002E5052">
        <w:rPr>
          <w:sz w:val="20"/>
          <w:szCs w:val="20"/>
        </w:rPr>
        <w:t xml:space="preserve"> in the Sultanate of Oman. Agricultural and Marine Sciences, 17, 9-19</w:t>
      </w:r>
      <w:r w:rsidRPr="002E5052">
        <w:rPr>
          <w:sz w:val="20"/>
          <w:szCs w:val="20"/>
          <w:rtl/>
        </w:rPr>
        <w:t>.</w:t>
      </w:r>
    </w:p>
    <w:p w:rsidR="00891BFF" w:rsidRPr="002E5052" w:rsidRDefault="00891BFF" w:rsidP="00A56EE7">
      <w:pPr>
        <w:pStyle w:val="ListParagraph"/>
        <w:bidi w:val="0"/>
        <w:spacing w:after="160" w:line="259" w:lineRule="auto"/>
        <w:ind w:left="1440"/>
        <w:rPr>
          <w:sz w:val="20"/>
          <w:szCs w:val="20"/>
        </w:rPr>
      </w:pPr>
      <w:r w:rsidRPr="002E5052">
        <w:rPr>
          <w:sz w:val="20"/>
          <w:szCs w:val="20"/>
        </w:rPr>
        <w:t>Provided research leadership, organized the team and the logistical management. Raised the funds for the project (IG). Identified the problem, developed the methodology and wrote the major part of the paper, shaped it, finished and submitted</w:t>
      </w:r>
    </w:p>
    <w:p w:rsidR="002116BD" w:rsidRPr="002E5052" w:rsidRDefault="002116BD" w:rsidP="00DD63F7">
      <w:pPr>
        <w:pStyle w:val="ListParagraph"/>
        <w:numPr>
          <w:ilvl w:val="1"/>
          <w:numId w:val="11"/>
        </w:numPr>
        <w:bidi w:val="0"/>
        <w:spacing w:after="160" w:line="259" w:lineRule="auto"/>
        <w:rPr>
          <w:sz w:val="20"/>
          <w:szCs w:val="20"/>
        </w:rPr>
      </w:pPr>
      <w:r w:rsidRPr="002E5052">
        <w:rPr>
          <w:sz w:val="20"/>
          <w:szCs w:val="20"/>
          <w:lang w:val="fr-FR"/>
        </w:rPr>
        <w:t xml:space="preserve">Zekri, S.; </w:t>
      </w:r>
      <w:proofErr w:type="spellStart"/>
      <w:r w:rsidRPr="002E5052">
        <w:rPr>
          <w:sz w:val="20"/>
          <w:szCs w:val="20"/>
          <w:lang w:val="fr-FR"/>
        </w:rPr>
        <w:t>Mbaga</w:t>
      </w:r>
      <w:proofErr w:type="spellEnd"/>
      <w:r w:rsidRPr="002E5052">
        <w:rPr>
          <w:sz w:val="20"/>
          <w:szCs w:val="20"/>
          <w:lang w:val="fr-FR"/>
        </w:rPr>
        <w:t xml:space="preserve">, M.; </w:t>
      </w:r>
      <w:proofErr w:type="spellStart"/>
      <w:r w:rsidRPr="002E5052">
        <w:rPr>
          <w:sz w:val="20"/>
          <w:szCs w:val="20"/>
          <w:lang w:val="fr-FR"/>
        </w:rPr>
        <w:t>Fouzai</w:t>
      </w:r>
      <w:proofErr w:type="spellEnd"/>
      <w:r w:rsidRPr="002E5052">
        <w:rPr>
          <w:sz w:val="20"/>
          <w:szCs w:val="20"/>
          <w:lang w:val="fr-FR"/>
        </w:rPr>
        <w:t xml:space="preserve">, A. 2012. </w:t>
      </w:r>
      <w:r w:rsidRPr="002E5052">
        <w:rPr>
          <w:sz w:val="20"/>
          <w:szCs w:val="20"/>
        </w:rPr>
        <w:t xml:space="preserve">Complementarity between agriculture and tourism towards sustainability. International Journal of Agricultural Research. 7(10), 482. </w:t>
      </w:r>
      <w:proofErr w:type="spellStart"/>
      <w:r w:rsidRPr="002E5052">
        <w:rPr>
          <w:sz w:val="20"/>
          <w:szCs w:val="20"/>
        </w:rPr>
        <w:t>DOI</w:t>
      </w:r>
      <w:proofErr w:type="spellEnd"/>
      <w:r w:rsidRPr="002E5052">
        <w:rPr>
          <w:sz w:val="20"/>
          <w:szCs w:val="20"/>
        </w:rPr>
        <w:t>: 10.3923/ijar.2012.482.493</w:t>
      </w:r>
      <w:r w:rsidRPr="002E5052">
        <w:rPr>
          <w:sz w:val="20"/>
          <w:szCs w:val="20"/>
          <w:rtl/>
        </w:rPr>
        <w:t>.</w:t>
      </w:r>
    </w:p>
    <w:p w:rsidR="002116BD" w:rsidRPr="002E5052" w:rsidRDefault="002116BD" w:rsidP="00A56EE7">
      <w:pPr>
        <w:pStyle w:val="ListParagraph"/>
        <w:bidi w:val="0"/>
        <w:spacing w:after="160" w:line="259" w:lineRule="auto"/>
        <w:ind w:left="1440"/>
        <w:rPr>
          <w:sz w:val="20"/>
          <w:szCs w:val="20"/>
        </w:rPr>
      </w:pPr>
      <w:r w:rsidRPr="002E5052">
        <w:rPr>
          <w:sz w:val="20"/>
          <w:szCs w:val="20"/>
        </w:rPr>
        <w:t>Provided research leadership, organized the team and the logistical management. Raised the funds for the project (IG). Identified the problem, developed the methodology and wrote major part of the paper, shaped it, finished and submitted</w:t>
      </w:r>
    </w:p>
    <w:p w:rsidR="002116BD" w:rsidRPr="002E5052" w:rsidRDefault="002116BD" w:rsidP="00DD63F7">
      <w:pPr>
        <w:pStyle w:val="ListParagraph"/>
        <w:numPr>
          <w:ilvl w:val="1"/>
          <w:numId w:val="11"/>
        </w:numPr>
        <w:bidi w:val="0"/>
        <w:spacing w:after="160" w:line="259" w:lineRule="auto"/>
        <w:rPr>
          <w:sz w:val="20"/>
          <w:szCs w:val="20"/>
        </w:rPr>
      </w:pPr>
      <w:proofErr w:type="spellStart"/>
      <w:r w:rsidRPr="002E5052">
        <w:rPr>
          <w:sz w:val="20"/>
          <w:szCs w:val="20"/>
        </w:rPr>
        <w:t>Naifer</w:t>
      </w:r>
      <w:proofErr w:type="spellEnd"/>
      <w:r w:rsidRPr="002E5052">
        <w:rPr>
          <w:sz w:val="20"/>
          <w:szCs w:val="20"/>
        </w:rPr>
        <w:t>, A; .Al-</w:t>
      </w:r>
      <w:proofErr w:type="spellStart"/>
      <w:r w:rsidRPr="002E5052">
        <w:rPr>
          <w:sz w:val="20"/>
          <w:szCs w:val="20"/>
        </w:rPr>
        <w:t>Rawahy</w:t>
      </w:r>
      <w:proofErr w:type="spellEnd"/>
      <w:r w:rsidRPr="002E5052">
        <w:rPr>
          <w:sz w:val="20"/>
          <w:szCs w:val="20"/>
        </w:rPr>
        <w:t>, S, A.; Zekri, S. 2011. Economic Impact of Salinity: The Case of Al-</w:t>
      </w:r>
      <w:proofErr w:type="spellStart"/>
      <w:r w:rsidRPr="002E5052">
        <w:rPr>
          <w:sz w:val="20"/>
          <w:szCs w:val="20"/>
        </w:rPr>
        <w:t>Batinah</w:t>
      </w:r>
      <w:proofErr w:type="spellEnd"/>
      <w:r w:rsidRPr="002E5052">
        <w:rPr>
          <w:sz w:val="20"/>
          <w:szCs w:val="20"/>
        </w:rPr>
        <w:t xml:space="preserve"> in Oman. International Journal of Agricultural Research. 6(2), 134-142.DOI: 10.39231ijar.2011</w:t>
      </w:r>
      <w:r w:rsidRPr="002E5052">
        <w:rPr>
          <w:sz w:val="20"/>
          <w:szCs w:val="20"/>
          <w:rtl/>
        </w:rPr>
        <w:t>.</w:t>
      </w:r>
    </w:p>
    <w:p w:rsidR="002116BD" w:rsidRPr="002E5052" w:rsidRDefault="002116BD" w:rsidP="00A56EE7">
      <w:pPr>
        <w:pStyle w:val="ListParagraph"/>
        <w:bidi w:val="0"/>
        <w:spacing w:after="160" w:line="259" w:lineRule="auto"/>
        <w:ind w:left="1440"/>
        <w:rPr>
          <w:sz w:val="20"/>
          <w:szCs w:val="20"/>
        </w:rPr>
      </w:pPr>
      <w:r w:rsidRPr="002E5052">
        <w:rPr>
          <w:sz w:val="20"/>
          <w:szCs w:val="20"/>
        </w:rPr>
        <w:t>This paper is an extension of the Master thesis of Mr. Ali Al-</w:t>
      </w:r>
      <w:proofErr w:type="spellStart"/>
      <w:r w:rsidRPr="002E5052">
        <w:rPr>
          <w:sz w:val="20"/>
          <w:szCs w:val="20"/>
        </w:rPr>
        <w:t>Naifer</w:t>
      </w:r>
      <w:proofErr w:type="spellEnd"/>
      <w:r w:rsidRPr="002E5052">
        <w:rPr>
          <w:sz w:val="20"/>
          <w:szCs w:val="20"/>
        </w:rPr>
        <w:t xml:space="preserve">. My I was the Supervisor of the thesis. Funds and logistics were provided by </w:t>
      </w:r>
      <w:proofErr w:type="spellStart"/>
      <w:r w:rsidRPr="002E5052">
        <w:rPr>
          <w:sz w:val="20"/>
          <w:szCs w:val="20"/>
        </w:rPr>
        <w:t>Dr</w:t>
      </w:r>
      <w:proofErr w:type="spellEnd"/>
      <w:r w:rsidRPr="002E5052">
        <w:rPr>
          <w:sz w:val="20"/>
          <w:szCs w:val="20"/>
        </w:rPr>
        <w:t xml:space="preserve"> Salim Al </w:t>
      </w:r>
      <w:proofErr w:type="spellStart"/>
      <w:r w:rsidRPr="002E5052">
        <w:rPr>
          <w:sz w:val="20"/>
          <w:szCs w:val="20"/>
        </w:rPr>
        <w:t>Rawahi</w:t>
      </w:r>
      <w:proofErr w:type="spellEnd"/>
      <w:r w:rsidRPr="002E5052">
        <w:rPr>
          <w:sz w:val="20"/>
          <w:szCs w:val="20"/>
        </w:rPr>
        <w:t xml:space="preserve"> from his HM project. I organized the paper, wrote an important part of it, shaped it, finished and submitted</w:t>
      </w:r>
      <w:r w:rsidRPr="002E5052">
        <w:rPr>
          <w:sz w:val="20"/>
          <w:szCs w:val="20"/>
          <w:rtl/>
        </w:rPr>
        <w:t xml:space="preserve">  </w:t>
      </w:r>
    </w:p>
    <w:p w:rsidR="002116BD" w:rsidRPr="002E5052" w:rsidRDefault="002116BD" w:rsidP="00DD63F7">
      <w:pPr>
        <w:pStyle w:val="ListParagraph"/>
        <w:numPr>
          <w:ilvl w:val="1"/>
          <w:numId w:val="11"/>
        </w:numPr>
        <w:bidi w:val="0"/>
        <w:spacing w:after="160" w:line="259" w:lineRule="auto"/>
        <w:rPr>
          <w:sz w:val="20"/>
          <w:szCs w:val="20"/>
        </w:rPr>
      </w:pPr>
      <w:proofErr w:type="spellStart"/>
      <w:r w:rsidRPr="002E5052">
        <w:rPr>
          <w:sz w:val="20"/>
          <w:szCs w:val="20"/>
        </w:rPr>
        <w:t>Mbaga</w:t>
      </w:r>
      <w:proofErr w:type="spellEnd"/>
      <w:r w:rsidRPr="002E5052">
        <w:rPr>
          <w:sz w:val="20"/>
          <w:szCs w:val="20"/>
        </w:rPr>
        <w:t>, M.;</w:t>
      </w:r>
      <w:proofErr w:type="spellStart"/>
      <w:r w:rsidRPr="002E5052">
        <w:rPr>
          <w:sz w:val="20"/>
          <w:szCs w:val="20"/>
        </w:rPr>
        <w:t>Shabibi</w:t>
      </w:r>
      <w:proofErr w:type="spellEnd"/>
      <w:r w:rsidRPr="002E5052">
        <w:rPr>
          <w:sz w:val="20"/>
          <w:szCs w:val="20"/>
        </w:rPr>
        <w:t xml:space="preserve">, M.; </w:t>
      </w:r>
      <w:proofErr w:type="spellStart"/>
      <w:r w:rsidRPr="002E5052">
        <w:rPr>
          <w:sz w:val="20"/>
          <w:szCs w:val="20"/>
        </w:rPr>
        <w:t>Boughanmi</w:t>
      </w:r>
      <w:proofErr w:type="spellEnd"/>
      <w:r w:rsidRPr="002E5052">
        <w:rPr>
          <w:sz w:val="20"/>
          <w:szCs w:val="20"/>
        </w:rPr>
        <w:t>, H.; Zekri, S.  2011. A Comparative Study of Dates Export Supply Chain Performance: The Case of Oman and Tunisia. Benchmarking: an International Journal. 18(3), 386 – 408</w:t>
      </w:r>
    </w:p>
    <w:p w:rsidR="002116BD" w:rsidRPr="002E5052" w:rsidRDefault="002116BD" w:rsidP="00A56EE7">
      <w:pPr>
        <w:pStyle w:val="ListParagraph"/>
        <w:bidi w:val="0"/>
        <w:spacing w:after="160" w:line="259" w:lineRule="auto"/>
        <w:ind w:left="1440"/>
        <w:rPr>
          <w:sz w:val="20"/>
          <w:szCs w:val="20"/>
        </w:rPr>
      </w:pPr>
      <w:r w:rsidRPr="002E5052">
        <w:rPr>
          <w:sz w:val="20"/>
          <w:szCs w:val="20"/>
        </w:rPr>
        <w:t xml:space="preserve">This paper is an extension of the Master thesis of Mr. Mohamed </w:t>
      </w:r>
      <w:proofErr w:type="spellStart"/>
      <w:r w:rsidRPr="002E5052">
        <w:rPr>
          <w:sz w:val="20"/>
          <w:szCs w:val="20"/>
        </w:rPr>
        <w:t>Shabibi</w:t>
      </w:r>
      <w:proofErr w:type="spellEnd"/>
      <w:r w:rsidRPr="002E5052">
        <w:rPr>
          <w:sz w:val="20"/>
          <w:szCs w:val="20"/>
        </w:rPr>
        <w:t>. I was in the supervising committee. My contribution was minor in this paper</w:t>
      </w:r>
    </w:p>
    <w:p w:rsidR="002116BD" w:rsidRPr="002E5052" w:rsidRDefault="002116BD" w:rsidP="00DD63F7">
      <w:pPr>
        <w:pStyle w:val="ListParagraph"/>
        <w:numPr>
          <w:ilvl w:val="1"/>
          <w:numId w:val="11"/>
        </w:numPr>
        <w:bidi w:val="0"/>
        <w:spacing w:after="160" w:line="259" w:lineRule="auto"/>
        <w:rPr>
          <w:sz w:val="20"/>
          <w:szCs w:val="20"/>
        </w:rPr>
      </w:pPr>
      <w:r w:rsidRPr="002E5052">
        <w:rPr>
          <w:sz w:val="20"/>
          <w:szCs w:val="20"/>
        </w:rPr>
        <w:t xml:space="preserve">Zekri, S.; </w:t>
      </w:r>
      <w:proofErr w:type="spellStart"/>
      <w:r w:rsidRPr="002E5052">
        <w:rPr>
          <w:sz w:val="20"/>
          <w:szCs w:val="20"/>
        </w:rPr>
        <w:t>Mbaga</w:t>
      </w:r>
      <w:proofErr w:type="spellEnd"/>
      <w:r w:rsidRPr="002E5052">
        <w:rPr>
          <w:sz w:val="20"/>
          <w:szCs w:val="20"/>
        </w:rPr>
        <w:t xml:space="preserve">, M.; </w:t>
      </w:r>
      <w:proofErr w:type="spellStart"/>
      <w:r w:rsidRPr="002E5052">
        <w:rPr>
          <w:sz w:val="20"/>
          <w:szCs w:val="20"/>
        </w:rPr>
        <w:t>Fouzai</w:t>
      </w:r>
      <w:proofErr w:type="spellEnd"/>
      <w:r w:rsidRPr="002E5052">
        <w:rPr>
          <w:sz w:val="20"/>
          <w:szCs w:val="20"/>
        </w:rPr>
        <w:t>, A.; Al-</w:t>
      </w:r>
      <w:proofErr w:type="spellStart"/>
      <w:r w:rsidRPr="002E5052">
        <w:rPr>
          <w:sz w:val="20"/>
          <w:szCs w:val="20"/>
        </w:rPr>
        <w:t>Shaqsi</w:t>
      </w:r>
      <w:proofErr w:type="spellEnd"/>
      <w:r w:rsidRPr="002E5052">
        <w:rPr>
          <w:sz w:val="20"/>
          <w:szCs w:val="20"/>
        </w:rPr>
        <w:t>, S. 2011. Recreational value of an Oasis in Oman.  Environmental Management: 48(1), 81-88</w:t>
      </w:r>
    </w:p>
    <w:p w:rsidR="002116BD" w:rsidRPr="002E5052" w:rsidRDefault="002116BD" w:rsidP="00A56EE7">
      <w:pPr>
        <w:pStyle w:val="ListParagraph"/>
        <w:bidi w:val="0"/>
        <w:spacing w:after="160" w:line="259" w:lineRule="auto"/>
        <w:ind w:left="1440"/>
        <w:rPr>
          <w:sz w:val="20"/>
          <w:szCs w:val="20"/>
        </w:rPr>
      </w:pPr>
      <w:r w:rsidRPr="002E5052">
        <w:rPr>
          <w:sz w:val="20"/>
          <w:szCs w:val="20"/>
        </w:rPr>
        <w:t xml:space="preserve">Provided research leadership, organized the team and the logistical management. Raised the funds for the project (IG). Identified the problem, participated in designing the methodology and wrote major part of the paper (except the econometric model which was developed by </w:t>
      </w:r>
      <w:proofErr w:type="spellStart"/>
      <w:r w:rsidRPr="002E5052">
        <w:rPr>
          <w:sz w:val="20"/>
          <w:szCs w:val="20"/>
        </w:rPr>
        <w:t>Dr</w:t>
      </w:r>
      <w:proofErr w:type="spellEnd"/>
      <w:r w:rsidRPr="002E5052">
        <w:rPr>
          <w:sz w:val="20"/>
          <w:szCs w:val="20"/>
        </w:rPr>
        <w:t xml:space="preserve"> </w:t>
      </w:r>
      <w:proofErr w:type="spellStart"/>
      <w:r w:rsidRPr="002E5052">
        <w:rPr>
          <w:sz w:val="20"/>
          <w:szCs w:val="20"/>
        </w:rPr>
        <w:t>Mbaga</w:t>
      </w:r>
      <w:proofErr w:type="spellEnd"/>
      <w:r w:rsidRPr="002E5052">
        <w:rPr>
          <w:sz w:val="20"/>
          <w:szCs w:val="20"/>
        </w:rPr>
        <w:t>), shaped the paper, finished and submitted</w:t>
      </w:r>
      <w:r w:rsidRPr="002E5052">
        <w:rPr>
          <w:sz w:val="20"/>
          <w:szCs w:val="20"/>
          <w:rtl/>
        </w:rPr>
        <w:t>.</w:t>
      </w:r>
    </w:p>
    <w:p w:rsidR="002116BD" w:rsidRPr="002E5052" w:rsidRDefault="002116BD" w:rsidP="00DD63F7">
      <w:pPr>
        <w:pStyle w:val="ListParagraph"/>
        <w:numPr>
          <w:ilvl w:val="1"/>
          <w:numId w:val="11"/>
        </w:numPr>
        <w:bidi w:val="0"/>
        <w:spacing w:after="160" w:line="259" w:lineRule="auto"/>
        <w:rPr>
          <w:sz w:val="20"/>
          <w:szCs w:val="20"/>
        </w:rPr>
      </w:pPr>
      <w:proofErr w:type="spellStart"/>
      <w:r w:rsidRPr="002E5052">
        <w:rPr>
          <w:sz w:val="20"/>
          <w:szCs w:val="20"/>
        </w:rPr>
        <w:t>Gastli</w:t>
      </w:r>
      <w:proofErr w:type="spellEnd"/>
      <w:r w:rsidRPr="002E5052">
        <w:rPr>
          <w:sz w:val="20"/>
          <w:szCs w:val="20"/>
        </w:rPr>
        <w:t xml:space="preserve">, A.; </w:t>
      </w:r>
      <w:proofErr w:type="spellStart"/>
      <w:r w:rsidRPr="002E5052">
        <w:rPr>
          <w:sz w:val="20"/>
          <w:szCs w:val="20"/>
        </w:rPr>
        <w:t>Charabi</w:t>
      </w:r>
      <w:proofErr w:type="spellEnd"/>
      <w:r w:rsidRPr="002E5052">
        <w:rPr>
          <w:sz w:val="20"/>
          <w:szCs w:val="20"/>
        </w:rPr>
        <w:t xml:space="preserve">, Y.; Zekri, S.  2010. GIS-based assessment of combined </w:t>
      </w:r>
      <w:proofErr w:type="spellStart"/>
      <w:r w:rsidRPr="002E5052">
        <w:rPr>
          <w:sz w:val="20"/>
          <w:szCs w:val="20"/>
        </w:rPr>
        <w:t>CSP</w:t>
      </w:r>
      <w:proofErr w:type="spellEnd"/>
      <w:r w:rsidRPr="002E5052">
        <w:rPr>
          <w:sz w:val="20"/>
          <w:szCs w:val="20"/>
        </w:rPr>
        <w:t xml:space="preserve"> electric power and seawater desalination plant for </w:t>
      </w:r>
      <w:proofErr w:type="spellStart"/>
      <w:r w:rsidRPr="002E5052">
        <w:rPr>
          <w:sz w:val="20"/>
          <w:szCs w:val="20"/>
        </w:rPr>
        <w:t>Duqum</w:t>
      </w:r>
      <w:proofErr w:type="spellEnd"/>
      <w:r w:rsidRPr="002E5052">
        <w:rPr>
          <w:sz w:val="20"/>
          <w:szCs w:val="20"/>
        </w:rPr>
        <w:t>—Oman.  Renewable and Sustainable Energy Reviews, 14 (2) 821–827</w:t>
      </w:r>
    </w:p>
    <w:p w:rsidR="002116BD" w:rsidRPr="002E5052" w:rsidRDefault="002116BD" w:rsidP="00A56EE7">
      <w:pPr>
        <w:pStyle w:val="ListParagraph"/>
        <w:bidi w:val="0"/>
        <w:spacing w:after="160" w:line="259" w:lineRule="auto"/>
        <w:ind w:left="1440"/>
        <w:rPr>
          <w:sz w:val="20"/>
          <w:szCs w:val="20"/>
        </w:rPr>
      </w:pPr>
      <w:r w:rsidRPr="002E5052">
        <w:rPr>
          <w:sz w:val="20"/>
          <w:szCs w:val="20"/>
        </w:rPr>
        <w:t>Contributed to the writing of the paper in its water component and nexus</w:t>
      </w:r>
    </w:p>
    <w:p w:rsidR="002116BD" w:rsidRPr="002E5052" w:rsidRDefault="002116BD" w:rsidP="00DD63F7">
      <w:pPr>
        <w:pStyle w:val="ListParagraph"/>
        <w:numPr>
          <w:ilvl w:val="1"/>
          <w:numId w:val="11"/>
        </w:numPr>
        <w:bidi w:val="0"/>
        <w:spacing w:after="160" w:line="259" w:lineRule="auto"/>
        <w:rPr>
          <w:sz w:val="20"/>
          <w:szCs w:val="20"/>
        </w:rPr>
      </w:pPr>
      <w:r w:rsidRPr="002E5052">
        <w:rPr>
          <w:sz w:val="20"/>
          <w:szCs w:val="20"/>
        </w:rPr>
        <w:t>Zekri, S. 2009. Controlling Groundwater Pumping Online. Journal of Environmental Management,    90 (2009) 3581–3588</w:t>
      </w:r>
      <w:r w:rsidRPr="002E5052">
        <w:rPr>
          <w:sz w:val="20"/>
          <w:szCs w:val="20"/>
          <w:rtl/>
        </w:rPr>
        <w:t>.</w:t>
      </w:r>
    </w:p>
    <w:p w:rsidR="002116BD" w:rsidRPr="002E5052" w:rsidRDefault="002116BD" w:rsidP="00DD63F7">
      <w:pPr>
        <w:pStyle w:val="ListParagraph"/>
        <w:numPr>
          <w:ilvl w:val="1"/>
          <w:numId w:val="11"/>
        </w:numPr>
        <w:bidi w:val="0"/>
        <w:spacing w:after="160" w:line="259" w:lineRule="auto"/>
        <w:rPr>
          <w:sz w:val="20"/>
          <w:szCs w:val="20"/>
        </w:rPr>
      </w:pPr>
      <w:proofErr w:type="spellStart"/>
      <w:r w:rsidRPr="002E5052">
        <w:rPr>
          <w:sz w:val="20"/>
          <w:szCs w:val="20"/>
        </w:rPr>
        <w:t>Kotagama</w:t>
      </w:r>
      <w:proofErr w:type="spellEnd"/>
      <w:r w:rsidRPr="002E5052">
        <w:rPr>
          <w:sz w:val="20"/>
          <w:szCs w:val="20"/>
        </w:rPr>
        <w:t xml:space="preserve">, H; </w:t>
      </w:r>
      <w:proofErr w:type="spellStart"/>
      <w:r w:rsidRPr="002E5052">
        <w:rPr>
          <w:sz w:val="20"/>
          <w:szCs w:val="20"/>
        </w:rPr>
        <w:t>Boughanmi</w:t>
      </w:r>
      <w:proofErr w:type="spellEnd"/>
      <w:r w:rsidRPr="002E5052">
        <w:rPr>
          <w:sz w:val="20"/>
          <w:szCs w:val="20"/>
        </w:rPr>
        <w:t xml:space="preserve">, H; Zekri, S; </w:t>
      </w:r>
      <w:proofErr w:type="spellStart"/>
      <w:r w:rsidRPr="002E5052">
        <w:rPr>
          <w:sz w:val="20"/>
          <w:szCs w:val="20"/>
        </w:rPr>
        <w:t>Prathapar</w:t>
      </w:r>
      <w:proofErr w:type="spellEnd"/>
      <w:r w:rsidRPr="002E5052">
        <w:rPr>
          <w:sz w:val="20"/>
          <w:szCs w:val="20"/>
        </w:rPr>
        <w:t>, S. 2008. Food security as a public good: Oman’s prospects. Sri Lankan Journal of Agricultural Economics. 10-11(1), 61-74</w:t>
      </w:r>
      <w:r w:rsidRPr="002E5052">
        <w:rPr>
          <w:sz w:val="20"/>
          <w:szCs w:val="20"/>
          <w:rtl/>
        </w:rPr>
        <w:t>.</w:t>
      </w:r>
    </w:p>
    <w:p w:rsidR="002116BD" w:rsidRPr="002E5052" w:rsidRDefault="002116BD" w:rsidP="00DD63F7">
      <w:pPr>
        <w:pStyle w:val="ListParagraph"/>
        <w:numPr>
          <w:ilvl w:val="1"/>
          <w:numId w:val="11"/>
        </w:numPr>
        <w:bidi w:val="0"/>
        <w:spacing w:after="160" w:line="259" w:lineRule="auto"/>
        <w:rPr>
          <w:sz w:val="20"/>
          <w:szCs w:val="20"/>
        </w:rPr>
      </w:pPr>
      <w:r w:rsidRPr="002E5052">
        <w:rPr>
          <w:sz w:val="20"/>
          <w:szCs w:val="20"/>
        </w:rPr>
        <w:t xml:space="preserve">Zekri, S.; </w:t>
      </w:r>
      <w:proofErr w:type="spellStart"/>
      <w:r w:rsidRPr="002E5052">
        <w:rPr>
          <w:sz w:val="20"/>
          <w:szCs w:val="20"/>
        </w:rPr>
        <w:t>Mbaga</w:t>
      </w:r>
      <w:proofErr w:type="spellEnd"/>
      <w:r w:rsidRPr="002E5052">
        <w:rPr>
          <w:sz w:val="20"/>
          <w:szCs w:val="20"/>
        </w:rPr>
        <w:t xml:space="preserve">, M.; </w:t>
      </w:r>
      <w:proofErr w:type="spellStart"/>
      <w:r w:rsidRPr="002E5052">
        <w:rPr>
          <w:sz w:val="20"/>
          <w:szCs w:val="20"/>
        </w:rPr>
        <w:t>Boughanmi</w:t>
      </w:r>
      <w:proofErr w:type="spellEnd"/>
      <w:r w:rsidRPr="002E5052">
        <w:rPr>
          <w:sz w:val="20"/>
          <w:szCs w:val="20"/>
        </w:rPr>
        <w:t>, H. 2008. Fishermen Willingness to Participate in an Insurance Program in Oman. Marine Resource Economics, 23, 119-131</w:t>
      </w:r>
      <w:r w:rsidRPr="002E5052">
        <w:rPr>
          <w:sz w:val="20"/>
          <w:szCs w:val="20"/>
          <w:rtl/>
        </w:rPr>
        <w:t>.</w:t>
      </w:r>
    </w:p>
    <w:p w:rsidR="002116BD" w:rsidRPr="002E5052" w:rsidRDefault="002116BD" w:rsidP="00DD63F7">
      <w:pPr>
        <w:pStyle w:val="ListParagraph"/>
        <w:numPr>
          <w:ilvl w:val="1"/>
          <w:numId w:val="11"/>
        </w:numPr>
        <w:bidi w:val="0"/>
        <w:spacing w:after="160" w:line="259" w:lineRule="auto"/>
        <w:rPr>
          <w:sz w:val="20"/>
          <w:szCs w:val="20"/>
        </w:rPr>
      </w:pPr>
      <w:r w:rsidRPr="002E5052">
        <w:rPr>
          <w:sz w:val="20"/>
          <w:szCs w:val="20"/>
        </w:rPr>
        <w:t xml:space="preserve">Zekri, S. 2008.Using Economic incentives and Regulations to Reduce Seawater Intrusion in the </w:t>
      </w:r>
      <w:proofErr w:type="spellStart"/>
      <w:r w:rsidRPr="002E5052">
        <w:rPr>
          <w:sz w:val="20"/>
          <w:szCs w:val="20"/>
        </w:rPr>
        <w:t>Batinah</w:t>
      </w:r>
      <w:proofErr w:type="spellEnd"/>
      <w:r w:rsidRPr="002E5052">
        <w:rPr>
          <w:sz w:val="20"/>
          <w:szCs w:val="20"/>
        </w:rPr>
        <w:t xml:space="preserve"> Coastal Area of Oman.. Agricultural Water Management, 95, 243-252</w:t>
      </w:r>
    </w:p>
    <w:p w:rsidR="002116BD" w:rsidRPr="002E5052" w:rsidRDefault="002116BD" w:rsidP="00DD63F7">
      <w:pPr>
        <w:pStyle w:val="ListParagraph"/>
        <w:numPr>
          <w:ilvl w:val="1"/>
          <w:numId w:val="11"/>
        </w:numPr>
        <w:bidi w:val="0"/>
        <w:spacing w:after="160" w:line="259" w:lineRule="auto"/>
        <w:rPr>
          <w:sz w:val="20"/>
          <w:szCs w:val="20"/>
        </w:rPr>
      </w:pPr>
      <w:r w:rsidRPr="002E5052">
        <w:rPr>
          <w:sz w:val="20"/>
          <w:szCs w:val="20"/>
        </w:rPr>
        <w:t>Zekri, S. and Al-</w:t>
      </w:r>
      <w:proofErr w:type="spellStart"/>
      <w:r w:rsidRPr="002E5052">
        <w:rPr>
          <w:sz w:val="20"/>
          <w:szCs w:val="20"/>
        </w:rPr>
        <w:t>Marshudi</w:t>
      </w:r>
      <w:proofErr w:type="spellEnd"/>
      <w:r w:rsidRPr="002E5052">
        <w:rPr>
          <w:sz w:val="20"/>
          <w:szCs w:val="20"/>
        </w:rPr>
        <w:t>, A.  2008. A Millenarian Water Rights System and Water Markets in Oman. Water International, 33(3), 350-360</w:t>
      </w:r>
    </w:p>
    <w:p w:rsidR="002116BD" w:rsidRPr="002E5052" w:rsidRDefault="002116BD" w:rsidP="00DD63F7">
      <w:pPr>
        <w:pStyle w:val="ListParagraph"/>
        <w:numPr>
          <w:ilvl w:val="1"/>
          <w:numId w:val="11"/>
        </w:numPr>
        <w:bidi w:val="0"/>
        <w:spacing w:after="160" w:line="259" w:lineRule="auto"/>
        <w:rPr>
          <w:sz w:val="20"/>
          <w:szCs w:val="20"/>
        </w:rPr>
      </w:pPr>
      <w:r w:rsidRPr="002E5052">
        <w:rPr>
          <w:sz w:val="20"/>
          <w:szCs w:val="20"/>
        </w:rPr>
        <w:t xml:space="preserve">Al-Said, </w:t>
      </w:r>
      <w:proofErr w:type="spellStart"/>
      <w:r w:rsidRPr="002E5052">
        <w:rPr>
          <w:sz w:val="20"/>
          <w:szCs w:val="20"/>
        </w:rPr>
        <w:t>F.A</w:t>
      </w:r>
      <w:proofErr w:type="spellEnd"/>
      <w:r w:rsidRPr="002E5052">
        <w:rPr>
          <w:sz w:val="20"/>
          <w:szCs w:val="20"/>
        </w:rPr>
        <w:t xml:space="preserve">.; Zekri, S.; Khan, I. 2007. Farm Profitability in the </w:t>
      </w:r>
      <w:proofErr w:type="spellStart"/>
      <w:r w:rsidRPr="002E5052">
        <w:rPr>
          <w:sz w:val="20"/>
          <w:szCs w:val="20"/>
        </w:rPr>
        <w:t>Batinah</w:t>
      </w:r>
      <w:proofErr w:type="spellEnd"/>
      <w:r w:rsidRPr="002E5052">
        <w:rPr>
          <w:sz w:val="20"/>
          <w:szCs w:val="20"/>
        </w:rPr>
        <w:t xml:space="preserve"> region in Oman. Agricultural and Marine Sciences, 12, 1-12</w:t>
      </w:r>
      <w:r w:rsidRPr="002E5052">
        <w:rPr>
          <w:sz w:val="20"/>
          <w:szCs w:val="20"/>
          <w:rtl/>
        </w:rPr>
        <w:t>.</w:t>
      </w:r>
    </w:p>
    <w:p w:rsidR="002116BD" w:rsidRPr="002E5052" w:rsidRDefault="002116BD" w:rsidP="00DD63F7">
      <w:pPr>
        <w:pStyle w:val="ListParagraph"/>
        <w:numPr>
          <w:ilvl w:val="1"/>
          <w:numId w:val="11"/>
        </w:numPr>
        <w:bidi w:val="0"/>
        <w:spacing w:after="160" w:line="259" w:lineRule="auto"/>
        <w:rPr>
          <w:sz w:val="20"/>
          <w:szCs w:val="20"/>
        </w:rPr>
      </w:pPr>
      <w:proofErr w:type="spellStart"/>
      <w:r w:rsidRPr="002E5052">
        <w:rPr>
          <w:sz w:val="20"/>
          <w:szCs w:val="20"/>
        </w:rPr>
        <w:t>Boughanmi</w:t>
      </w:r>
      <w:proofErr w:type="spellEnd"/>
      <w:r w:rsidRPr="002E5052">
        <w:rPr>
          <w:sz w:val="20"/>
          <w:szCs w:val="20"/>
        </w:rPr>
        <w:t xml:space="preserve">, H.; Zekri, S.; </w:t>
      </w:r>
      <w:proofErr w:type="spellStart"/>
      <w:r w:rsidRPr="002E5052">
        <w:rPr>
          <w:sz w:val="20"/>
          <w:szCs w:val="20"/>
        </w:rPr>
        <w:t>Opara</w:t>
      </w:r>
      <w:proofErr w:type="spellEnd"/>
      <w:r w:rsidRPr="002E5052">
        <w:rPr>
          <w:sz w:val="20"/>
          <w:szCs w:val="20"/>
        </w:rPr>
        <w:t>, L. U. and Al-</w:t>
      </w:r>
      <w:proofErr w:type="spellStart"/>
      <w:r w:rsidRPr="002E5052">
        <w:rPr>
          <w:sz w:val="20"/>
          <w:szCs w:val="20"/>
        </w:rPr>
        <w:t>Hassani</w:t>
      </w:r>
      <w:proofErr w:type="spellEnd"/>
      <w:r w:rsidRPr="002E5052">
        <w:rPr>
          <w:sz w:val="20"/>
          <w:szCs w:val="20"/>
        </w:rPr>
        <w:t>. M. 2007.  The Effects of Multilateral Trade Liberalization on Agriculture: The Case of the Gulf Cooperation Council (</w:t>
      </w:r>
      <w:proofErr w:type="spellStart"/>
      <w:r w:rsidRPr="002E5052">
        <w:rPr>
          <w:sz w:val="20"/>
          <w:szCs w:val="20"/>
        </w:rPr>
        <w:t>GCC</w:t>
      </w:r>
      <w:proofErr w:type="spellEnd"/>
      <w:r w:rsidRPr="002E5052">
        <w:rPr>
          <w:sz w:val="20"/>
          <w:szCs w:val="20"/>
        </w:rPr>
        <w:t>) Countries. Agricultural Economics Review, 8(2), 57-65</w:t>
      </w:r>
      <w:r w:rsidRPr="002E5052">
        <w:rPr>
          <w:sz w:val="20"/>
          <w:szCs w:val="20"/>
          <w:rtl/>
        </w:rPr>
        <w:t>.</w:t>
      </w:r>
    </w:p>
    <w:p w:rsidR="002116BD" w:rsidRPr="002E5052" w:rsidRDefault="002116BD" w:rsidP="00DD63F7">
      <w:pPr>
        <w:pStyle w:val="ListParagraph"/>
        <w:numPr>
          <w:ilvl w:val="1"/>
          <w:numId w:val="11"/>
        </w:numPr>
        <w:bidi w:val="0"/>
        <w:spacing w:after="160" w:line="259" w:lineRule="auto"/>
        <w:rPr>
          <w:sz w:val="20"/>
          <w:szCs w:val="20"/>
        </w:rPr>
      </w:pPr>
      <w:r w:rsidRPr="002E5052">
        <w:rPr>
          <w:sz w:val="20"/>
          <w:szCs w:val="20"/>
        </w:rPr>
        <w:t>Zekri, S. and Easter, W.; 2007. Water Reforms in Developing Countries: Management Transfers, Private Operators and Water Market. Water Policy. 9(6), 573-589</w:t>
      </w:r>
      <w:r w:rsidRPr="002E5052">
        <w:rPr>
          <w:sz w:val="20"/>
          <w:szCs w:val="20"/>
          <w:rtl/>
        </w:rPr>
        <w:t>.</w:t>
      </w:r>
    </w:p>
    <w:p w:rsidR="002116BD" w:rsidRPr="002E5052" w:rsidRDefault="002116BD" w:rsidP="00DD63F7">
      <w:pPr>
        <w:pStyle w:val="ListParagraph"/>
        <w:numPr>
          <w:ilvl w:val="1"/>
          <w:numId w:val="11"/>
        </w:numPr>
        <w:bidi w:val="0"/>
        <w:spacing w:after="160" w:line="259" w:lineRule="auto"/>
        <w:rPr>
          <w:sz w:val="20"/>
          <w:szCs w:val="20"/>
        </w:rPr>
      </w:pPr>
      <w:r w:rsidRPr="002E5052">
        <w:rPr>
          <w:sz w:val="20"/>
          <w:szCs w:val="20"/>
        </w:rPr>
        <w:t xml:space="preserve">Zekri, S.; </w:t>
      </w:r>
      <w:proofErr w:type="spellStart"/>
      <w:r w:rsidRPr="002E5052">
        <w:rPr>
          <w:sz w:val="20"/>
          <w:szCs w:val="20"/>
        </w:rPr>
        <w:t>Kotagama</w:t>
      </w:r>
      <w:proofErr w:type="spellEnd"/>
      <w:r w:rsidRPr="002E5052">
        <w:rPr>
          <w:sz w:val="20"/>
          <w:szCs w:val="20"/>
        </w:rPr>
        <w:t xml:space="preserve">, H.; and </w:t>
      </w:r>
      <w:proofErr w:type="spellStart"/>
      <w:r w:rsidRPr="002E5052">
        <w:rPr>
          <w:sz w:val="20"/>
          <w:szCs w:val="20"/>
        </w:rPr>
        <w:t>Boughanmi</w:t>
      </w:r>
      <w:proofErr w:type="spellEnd"/>
      <w:r w:rsidRPr="002E5052">
        <w:rPr>
          <w:sz w:val="20"/>
          <w:szCs w:val="20"/>
        </w:rPr>
        <w:t>, H.; 2006. Temporary Water Markets in Oman. Agricultural and Marine Sciences, 11 (SI), 77-84</w:t>
      </w:r>
      <w:r w:rsidRPr="002E5052">
        <w:rPr>
          <w:sz w:val="20"/>
          <w:szCs w:val="20"/>
          <w:rtl/>
        </w:rPr>
        <w:t>.</w:t>
      </w:r>
    </w:p>
    <w:p w:rsidR="002116BD" w:rsidRPr="002E5052" w:rsidRDefault="002116BD" w:rsidP="00DD63F7">
      <w:pPr>
        <w:pStyle w:val="ListParagraph"/>
        <w:numPr>
          <w:ilvl w:val="1"/>
          <w:numId w:val="11"/>
        </w:numPr>
        <w:bidi w:val="0"/>
        <w:spacing w:after="160" w:line="259" w:lineRule="auto"/>
        <w:rPr>
          <w:sz w:val="20"/>
          <w:szCs w:val="20"/>
        </w:rPr>
      </w:pPr>
      <w:r w:rsidRPr="002E5052">
        <w:rPr>
          <w:sz w:val="20"/>
          <w:szCs w:val="20"/>
        </w:rPr>
        <w:t>Zekri, S. and Easter, W.; 2005. Estimating the Potential Gains from Water Markets: A Case Study from Tunisia. Agricultural Water Management. 72, 161–175</w:t>
      </w:r>
      <w:r w:rsidRPr="002E5052">
        <w:rPr>
          <w:sz w:val="20"/>
          <w:szCs w:val="20"/>
          <w:rtl/>
        </w:rPr>
        <w:t>.</w:t>
      </w:r>
    </w:p>
    <w:p w:rsidR="002116BD" w:rsidRPr="002E5052" w:rsidRDefault="002116BD" w:rsidP="00DD63F7">
      <w:pPr>
        <w:pStyle w:val="ListParagraph"/>
        <w:numPr>
          <w:ilvl w:val="1"/>
          <w:numId w:val="11"/>
        </w:numPr>
        <w:bidi w:val="0"/>
        <w:spacing w:after="160" w:line="259" w:lineRule="auto"/>
        <w:rPr>
          <w:sz w:val="20"/>
          <w:szCs w:val="20"/>
        </w:rPr>
      </w:pPr>
      <w:r w:rsidRPr="002E5052">
        <w:rPr>
          <w:sz w:val="20"/>
          <w:szCs w:val="20"/>
        </w:rPr>
        <w:t>Easter, W. and Zekri, S.; 2004. Reform of Irrigation Management and Investment Policy in African Development. South African Journal of Economic and Management Sciences. 7, 652-663</w:t>
      </w:r>
    </w:p>
    <w:p w:rsidR="002116BD" w:rsidRPr="002E5052" w:rsidRDefault="002116BD" w:rsidP="00DD63F7">
      <w:pPr>
        <w:pStyle w:val="ListParagraph"/>
        <w:numPr>
          <w:ilvl w:val="1"/>
          <w:numId w:val="11"/>
        </w:numPr>
        <w:bidi w:val="0"/>
        <w:spacing w:after="160" w:line="259" w:lineRule="auto"/>
        <w:rPr>
          <w:sz w:val="20"/>
          <w:szCs w:val="20"/>
        </w:rPr>
      </w:pPr>
      <w:r w:rsidRPr="002E5052">
        <w:rPr>
          <w:sz w:val="20"/>
          <w:szCs w:val="20"/>
        </w:rPr>
        <w:lastRenderedPageBreak/>
        <w:t>Zekri, S. and Dinar.  A. 2003.  Welfare Consequences of Water Supply Alternatives in Rural Tunisia. Agricultural Economics, 28, 1-12</w:t>
      </w:r>
      <w:r w:rsidRPr="002E5052">
        <w:rPr>
          <w:sz w:val="20"/>
          <w:szCs w:val="20"/>
          <w:rtl/>
        </w:rPr>
        <w:t>.</w:t>
      </w:r>
    </w:p>
    <w:p w:rsidR="002116BD" w:rsidRPr="002E5052" w:rsidRDefault="002116BD" w:rsidP="00DD63F7">
      <w:pPr>
        <w:pStyle w:val="ListParagraph"/>
        <w:numPr>
          <w:ilvl w:val="1"/>
          <w:numId w:val="11"/>
        </w:numPr>
        <w:bidi w:val="0"/>
        <w:spacing w:after="160" w:line="259" w:lineRule="auto"/>
        <w:rPr>
          <w:sz w:val="20"/>
          <w:szCs w:val="20"/>
        </w:rPr>
      </w:pPr>
      <w:r w:rsidRPr="002E5052">
        <w:rPr>
          <w:sz w:val="20"/>
          <w:szCs w:val="20"/>
        </w:rPr>
        <w:t xml:space="preserve">Zekri, S. and </w:t>
      </w:r>
      <w:proofErr w:type="spellStart"/>
      <w:r w:rsidRPr="002E5052">
        <w:rPr>
          <w:sz w:val="20"/>
          <w:szCs w:val="20"/>
        </w:rPr>
        <w:t>Laajimi</w:t>
      </w:r>
      <w:proofErr w:type="spellEnd"/>
      <w:r w:rsidRPr="002E5052">
        <w:rPr>
          <w:sz w:val="20"/>
          <w:szCs w:val="20"/>
        </w:rPr>
        <w:t xml:space="preserve">, R. 2001. </w:t>
      </w:r>
      <w:r w:rsidRPr="00A91C68">
        <w:rPr>
          <w:sz w:val="20"/>
          <w:szCs w:val="20"/>
          <w:lang w:val="fr-FR"/>
        </w:rPr>
        <w:t xml:space="preserve">Etude de la Compétitivité du Sous-secteur Agrumicole en Tunisie. </w:t>
      </w:r>
      <w:r w:rsidRPr="002E5052">
        <w:rPr>
          <w:sz w:val="20"/>
          <w:szCs w:val="20"/>
        </w:rPr>
        <w:t xml:space="preserve">Cahiers Options </w:t>
      </w:r>
      <w:proofErr w:type="spellStart"/>
      <w:r w:rsidRPr="002E5052">
        <w:rPr>
          <w:sz w:val="20"/>
          <w:szCs w:val="20"/>
        </w:rPr>
        <w:t>Méditerranéennes</w:t>
      </w:r>
      <w:proofErr w:type="spellEnd"/>
      <w:r w:rsidRPr="002E5052">
        <w:rPr>
          <w:sz w:val="20"/>
          <w:szCs w:val="20"/>
        </w:rPr>
        <w:t>,  57, 9-16</w:t>
      </w:r>
      <w:r w:rsidRPr="002E5052">
        <w:rPr>
          <w:sz w:val="20"/>
          <w:szCs w:val="20"/>
          <w:rtl/>
        </w:rPr>
        <w:t>.</w:t>
      </w:r>
    </w:p>
    <w:p w:rsidR="00CC1EC3" w:rsidRPr="002E5052" w:rsidRDefault="00CC1EC3" w:rsidP="00DD63F7">
      <w:pPr>
        <w:pStyle w:val="ListParagraph"/>
        <w:numPr>
          <w:ilvl w:val="1"/>
          <w:numId w:val="11"/>
        </w:numPr>
        <w:bidi w:val="0"/>
        <w:spacing w:after="160" w:line="259" w:lineRule="auto"/>
        <w:rPr>
          <w:sz w:val="20"/>
          <w:szCs w:val="20"/>
        </w:rPr>
      </w:pPr>
      <w:proofErr w:type="spellStart"/>
      <w:r w:rsidRPr="002E5052">
        <w:rPr>
          <w:sz w:val="20"/>
          <w:szCs w:val="20"/>
        </w:rPr>
        <w:t>Mimouni</w:t>
      </w:r>
      <w:proofErr w:type="spellEnd"/>
      <w:r w:rsidRPr="002E5052">
        <w:rPr>
          <w:sz w:val="20"/>
          <w:szCs w:val="20"/>
        </w:rPr>
        <w:t xml:space="preserve">, M.; Zekri, S. and </w:t>
      </w:r>
      <w:proofErr w:type="spellStart"/>
      <w:r w:rsidRPr="002E5052">
        <w:rPr>
          <w:sz w:val="20"/>
          <w:szCs w:val="20"/>
        </w:rPr>
        <w:t>Flichman</w:t>
      </w:r>
      <w:proofErr w:type="spellEnd"/>
      <w:r w:rsidRPr="002E5052">
        <w:rPr>
          <w:sz w:val="20"/>
          <w:szCs w:val="20"/>
        </w:rPr>
        <w:t>, G. 2000. Modelling the Trade-offs Between Farm Income and the Reduction of Erosion and Nitrate Pollution.  Annals of Operations Research,  94, 91-103</w:t>
      </w:r>
      <w:r w:rsidRPr="002E5052">
        <w:rPr>
          <w:sz w:val="20"/>
          <w:szCs w:val="20"/>
          <w:rtl/>
        </w:rPr>
        <w:t>.</w:t>
      </w:r>
    </w:p>
    <w:p w:rsidR="00CC1EC3" w:rsidRPr="002E5052" w:rsidRDefault="00CC1EC3" w:rsidP="00DD63F7">
      <w:pPr>
        <w:pStyle w:val="ListParagraph"/>
        <w:numPr>
          <w:ilvl w:val="1"/>
          <w:numId w:val="11"/>
        </w:numPr>
        <w:bidi w:val="0"/>
        <w:spacing w:after="160" w:line="259" w:lineRule="auto"/>
        <w:rPr>
          <w:sz w:val="20"/>
          <w:szCs w:val="20"/>
        </w:rPr>
      </w:pPr>
      <w:proofErr w:type="spellStart"/>
      <w:r w:rsidRPr="002E5052">
        <w:rPr>
          <w:sz w:val="20"/>
          <w:szCs w:val="20"/>
        </w:rPr>
        <w:t>Louhichi</w:t>
      </w:r>
      <w:proofErr w:type="spellEnd"/>
      <w:r w:rsidRPr="002E5052">
        <w:rPr>
          <w:sz w:val="20"/>
          <w:szCs w:val="20"/>
        </w:rPr>
        <w:t xml:space="preserve">, K.; </w:t>
      </w:r>
      <w:proofErr w:type="spellStart"/>
      <w:r w:rsidRPr="002E5052">
        <w:rPr>
          <w:sz w:val="20"/>
          <w:szCs w:val="20"/>
        </w:rPr>
        <w:t>Flichman</w:t>
      </w:r>
      <w:proofErr w:type="spellEnd"/>
      <w:r w:rsidRPr="002E5052">
        <w:rPr>
          <w:sz w:val="20"/>
          <w:szCs w:val="20"/>
        </w:rPr>
        <w:t xml:space="preserve">, G. and Zekri, S. 1999. </w:t>
      </w:r>
      <w:r w:rsidRPr="00A91C68">
        <w:rPr>
          <w:sz w:val="20"/>
          <w:szCs w:val="20"/>
          <w:lang w:val="fr-FR"/>
        </w:rPr>
        <w:t xml:space="preserve">Un Modèle Bioéconomique pour Analyser l’Impact de la Politique de Conservation des Eaux et du Sol. </w:t>
      </w:r>
      <w:proofErr w:type="spellStart"/>
      <w:r w:rsidRPr="002E5052">
        <w:rPr>
          <w:sz w:val="20"/>
          <w:szCs w:val="20"/>
        </w:rPr>
        <w:t>Economie</w:t>
      </w:r>
      <w:proofErr w:type="spellEnd"/>
      <w:r w:rsidRPr="002E5052">
        <w:rPr>
          <w:sz w:val="20"/>
          <w:szCs w:val="20"/>
        </w:rPr>
        <w:t xml:space="preserve"> </w:t>
      </w:r>
      <w:proofErr w:type="spellStart"/>
      <w:r w:rsidRPr="002E5052">
        <w:rPr>
          <w:sz w:val="20"/>
          <w:szCs w:val="20"/>
        </w:rPr>
        <w:t>Rurale</w:t>
      </w:r>
      <w:proofErr w:type="spellEnd"/>
      <w:r w:rsidRPr="002E5052">
        <w:rPr>
          <w:sz w:val="20"/>
          <w:szCs w:val="20"/>
        </w:rPr>
        <w:t>, 252, 55-64</w:t>
      </w:r>
      <w:r w:rsidRPr="002E5052">
        <w:rPr>
          <w:sz w:val="20"/>
          <w:szCs w:val="20"/>
          <w:rtl/>
        </w:rPr>
        <w:t>.</w:t>
      </w:r>
    </w:p>
    <w:p w:rsidR="00CC1EC3" w:rsidRPr="002E5052" w:rsidRDefault="00CC1EC3" w:rsidP="00DD63F7">
      <w:pPr>
        <w:pStyle w:val="ListParagraph"/>
        <w:numPr>
          <w:ilvl w:val="1"/>
          <w:numId w:val="11"/>
        </w:numPr>
        <w:bidi w:val="0"/>
        <w:spacing w:after="160" w:line="259" w:lineRule="auto"/>
        <w:rPr>
          <w:sz w:val="20"/>
          <w:szCs w:val="20"/>
        </w:rPr>
      </w:pPr>
      <w:proofErr w:type="spellStart"/>
      <w:r w:rsidRPr="002E5052">
        <w:rPr>
          <w:sz w:val="20"/>
          <w:szCs w:val="20"/>
        </w:rPr>
        <w:t>Laajili</w:t>
      </w:r>
      <w:proofErr w:type="spellEnd"/>
      <w:r w:rsidRPr="002E5052">
        <w:rPr>
          <w:sz w:val="20"/>
          <w:szCs w:val="20"/>
        </w:rPr>
        <w:t xml:space="preserve"> </w:t>
      </w:r>
      <w:proofErr w:type="spellStart"/>
      <w:r w:rsidRPr="002E5052">
        <w:rPr>
          <w:sz w:val="20"/>
          <w:szCs w:val="20"/>
        </w:rPr>
        <w:t>Ghezal</w:t>
      </w:r>
      <w:proofErr w:type="spellEnd"/>
      <w:r w:rsidRPr="002E5052">
        <w:rPr>
          <w:sz w:val="20"/>
          <w:szCs w:val="20"/>
        </w:rPr>
        <w:t xml:space="preserve">, L., </w:t>
      </w:r>
      <w:proofErr w:type="spellStart"/>
      <w:r w:rsidRPr="002E5052">
        <w:rPr>
          <w:sz w:val="20"/>
          <w:szCs w:val="20"/>
        </w:rPr>
        <w:t>Aloui</w:t>
      </w:r>
      <w:proofErr w:type="spellEnd"/>
      <w:r w:rsidRPr="002E5052">
        <w:rPr>
          <w:sz w:val="20"/>
          <w:szCs w:val="20"/>
        </w:rPr>
        <w:t xml:space="preserve">, T., </w:t>
      </w:r>
      <w:proofErr w:type="spellStart"/>
      <w:r w:rsidRPr="002E5052">
        <w:rPr>
          <w:sz w:val="20"/>
          <w:szCs w:val="20"/>
        </w:rPr>
        <w:t>Beji</w:t>
      </w:r>
      <w:proofErr w:type="spellEnd"/>
      <w:r w:rsidRPr="002E5052">
        <w:rPr>
          <w:sz w:val="20"/>
          <w:szCs w:val="20"/>
        </w:rPr>
        <w:t xml:space="preserve">, M.A. Zekri, S., (1998). Optimization of Soil and Water. Conservation Techniques in a Watershed of the Tunisian Semi-Arid Region. Advances in </w:t>
      </w:r>
      <w:proofErr w:type="spellStart"/>
      <w:r w:rsidRPr="002E5052">
        <w:rPr>
          <w:sz w:val="20"/>
          <w:szCs w:val="20"/>
        </w:rPr>
        <w:t>GeoEcology</w:t>
      </w:r>
      <w:proofErr w:type="spellEnd"/>
      <w:r w:rsidRPr="002E5052">
        <w:rPr>
          <w:sz w:val="20"/>
          <w:szCs w:val="20"/>
        </w:rPr>
        <w:t>, 31, 341-354</w:t>
      </w:r>
      <w:r w:rsidRPr="002E5052">
        <w:rPr>
          <w:sz w:val="20"/>
          <w:szCs w:val="20"/>
          <w:rtl/>
        </w:rPr>
        <w:t>.</w:t>
      </w:r>
    </w:p>
    <w:p w:rsidR="00CC1EC3" w:rsidRPr="002E5052" w:rsidRDefault="00CC1EC3" w:rsidP="00DD63F7">
      <w:pPr>
        <w:pStyle w:val="ListParagraph"/>
        <w:numPr>
          <w:ilvl w:val="1"/>
          <w:numId w:val="11"/>
        </w:numPr>
        <w:bidi w:val="0"/>
        <w:spacing w:after="160" w:line="259" w:lineRule="auto"/>
        <w:rPr>
          <w:sz w:val="20"/>
          <w:szCs w:val="20"/>
        </w:rPr>
      </w:pPr>
      <w:r w:rsidRPr="002E5052">
        <w:rPr>
          <w:sz w:val="20"/>
          <w:szCs w:val="20"/>
        </w:rPr>
        <w:t xml:space="preserve">Zekri, S. ; </w:t>
      </w:r>
      <w:proofErr w:type="spellStart"/>
      <w:r w:rsidRPr="002E5052">
        <w:rPr>
          <w:sz w:val="20"/>
          <w:szCs w:val="20"/>
        </w:rPr>
        <w:t>Ghezal</w:t>
      </w:r>
      <w:proofErr w:type="spellEnd"/>
      <w:r w:rsidRPr="002E5052">
        <w:rPr>
          <w:sz w:val="20"/>
          <w:szCs w:val="20"/>
        </w:rPr>
        <w:t xml:space="preserve">, L.; </w:t>
      </w:r>
      <w:proofErr w:type="spellStart"/>
      <w:r w:rsidRPr="002E5052">
        <w:rPr>
          <w:sz w:val="20"/>
          <w:szCs w:val="20"/>
        </w:rPr>
        <w:t>Aloui</w:t>
      </w:r>
      <w:proofErr w:type="spellEnd"/>
      <w:r w:rsidRPr="002E5052">
        <w:rPr>
          <w:sz w:val="20"/>
          <w:szCs w:val="20"/>
        </w:rPr>
        <w:t xml:space="preserve">, T. and </w:t>
      </w:r>
      <w:proofErr w:type="spellStart"/>
      <w:r w:rsidRPr="002E5052">
        <w:rPr>
          <w:sz w:val="20"/>
          <w:szCs w:val="20"/>
        </w:rPr>
        <w:t>Djebbi</w:t>
      </w:r>
      <w:proofErr w:type="spellEnd"/>
      <w:r w:rsidRPr="002E5052">
        <w:rPr>
          <w:sz w:val="20"/>
          <w:szCs w:val="20"/>
        </w:rPr>
        <w:t xml:space="preserve">,  K. 1997.  </w:t>
      </w:r>
      <w:r w:rsidRPr="00A91C68">
        <w:rPr>
          <w:sz w:val="20"/>
          <w:szCs w:val="20"/>
          <w:lang w:val="fr-FR"/>
        </w:rPr>
        <w:t xml:space="preserve">Les Externalités Négatives de l’Utilisation des Eaux Usées Traitées en Agriculture. </w:t>
      </w:r>
      <w:r w:rsidRPr="002E5052">
        <w:rPr>
          <w:sz w:val="20"/>
          <w:szCs w:val="20"/>
        </w:rPr>
        <w:t xml:space="preserve">Cahiers Options </w:t>
      </w:r>
      <w:proofErr w:type="spellStart"/>
      <w:r w:rsidRPr="002E5052">
        <w:rPr>
          <w:sz w:val="20"/>
          <w:szCs w:val="20"/>
        </w:rPr>
        <w:t>Mediterranéennes</w:t>
      </w:r>
      <w:proofErr w:type="spellEnd"/>
      <w:r w:rsidRPr="002E5052">
        <w:rPr>
          <w:sz w:val="20"/>
          <w:szCs w:val="20"/>
        </w:rPr>
        <w:t>, 31, 193-216</w:t>
      </w:r>
      <w:r w:rsidRPr="002E5052">
        <w:rPr>
          <w:sz w:val="20"/>
          <w:szCs w:val="20"/>
          <w:rtl/>
        </w:rPr>
        <w:t>.</w:t>
      </w:r>
    </w:p>
    <w:p w:rsidR="00CC1EC3" w:rsidRPr="00A91C68" w:rsidRDefault="00CC1EC3" w:rsidP="00DD63F7">
      <w:pPr>
        <w:pStyle w:val="ListParagraph"/>
        <w:numPr>
          <w:ilvl w:val="1"/>
          <w:numId w:val="11"/>
        </w:numPr>
        <w:bidi w:val="0"/>
        <w:spacing w:after="160" w:line="259" w:lineRule="auto"/>
        <w:rPr>
          <w:sz w:val="20"/>
          <w:szCs w:val="20"/>
          <w:lang w:val="fr-FR"/>
        </w:rPr>
      </w:pPr>
      <w:r w:rsidRPr="00A91C68">
        <w:rPr>
          <w:sz w:val="20"/>
          <w:szCs w:val="20"/>
          <w:lang w:val="fr-FR"/>
        </w:rPr>
        <w:t xml:space="preserve">Zekri, S.  1995.  Analyse Comparative des Instruments de Lutte Contre la Pollution.  Cahiers Options </w:t>
      </w:r>
      <w:proofErr w:type="spellStart"/>
      <w:r w:rsidRPr="00A91C68">
        <w:rPr>
          <w:sz w:val="20"/>
          <w:szCs w:val="20"/>
          <w:lang w:val="fr-FR"/>
        </w:rPr>
        <w:t>Mediterranéennes</w:t>
      </w:r>
      <w:proofErr w:type="spellEnd"/>
      <w:r w:rsidRPr="00A91C68">
        <w:rPr>
          <w:sz w:val="20"/>
          <w:szCs w:val="20"/>
          <w:lang w:val="fr-FR"/>
        </w:rPr>
        <w:t>,  9, 61-73</w:t>
      </w:r>
      <w:r w:rsidRPr="002E5052">
        <w:rPr>
          <w:sz w:val="20"/>
          <w:szCs w:val="20"/>
          <w:rtl/>
        </w:rPr>
        <w:t>.</w:t>
      </w:r>
    </w:p>
    <w:p w:rsidR="00CC1EC3" w:rsidRPr="002E5052" w:rsidRDefault="00CC1EC3" w:rsidP="00DD63F7">
      <w:pPr>
        <w:pStyle w:val="ListParagraph"/>
        <w:numPr>
          <w:ilvl w:val="1"/>
          <w:numId w:val="11"/>
        </w:numPr>
        <w:bidi w:val="0"/>
        <w:spacing w:after="160" w:line="259" w:lineRule="auto"/>
        <w:rPr>
          <w:sz w:val="20"/>
          <w:szCs w:val="20"/>
        </w:rPr>
      </w:pPr>
      <w:r w:rsidRPr="002E5052">
        <w:rPr>
          <w:sz w:val="20"/>
          <w:szCs w:val="20"/>
        </w:rPr>
        <w:t xml:space="preserve">Zekri, S., L. </w:t>
      </w:r>
      <w:proofErr w:type="spellStart"/>
      <w:r w:rsidRPr="002E5052">
        <w:rPr>
          <w:sz w:val="20"/>
          <w:szCs w:val="20"/>
        </w:rPr>
        <w:t>Echi</w:t>
      </w:r>
      <w:proofErr w:type="spellEnd"/>
      <w:r w:rsidRPr="002E5052">
        <w:rPr>
          <w:sz w:val="20"/>
          <w:szCs w:val="20"/>
        </w:rPr>
        <w:t xml:space="preserve"> and M. </w:t>
      </w:r>
      <w:proofErr w:type="spellStart"/>
      <w:r w:rsidRPr="002E5052">
        <w:rPr>
          <w:sz w:val="20"/>
          <w:szCs w:val="20"/>
        </w:rPr>
        <w:t>Sghaier</w:t>
      </w:r>
      <w:proofErr w:type="spellEnd"/>
      <w:r w:rsidRPr="002E5052">
        <w:rPr>
          <w:sz w:val="20"/>
          <w:szCs w:val="20"/>
        </w:rPr>
        <w:t>.  1996.  Tunisia.   In: Water Pricing Experiences, An International Perspective. A. Dinar and A. Subramanian (Editors). World Bank Technical Papers N° 386. 125-133</w:t>
      </w:r>
      <w:r w:rsidRPr="002E5052">
        <w:rPr>
          <w:sz w:val="20"/>
          <w:szCs w:val="20"/>
          <w:rtl/>
        </w:rPr>
        <w:t>.</w:t>
      </w:r>
    </w:p>
    <w:p w:rsidR="00CC1EC3" w:rsidRPr="002E5052" w:rsidRDefault="00CC1EC3" w:rsidP="00DD63F7">
      <w:pPr>
        <w:pStyle w:val="ListParagraph"/>
        <w:numPr>
          <w:ilvl w:val="1"/>
          <w:numId w:val="11"/>
        </w:numPr>
        <w:bidi w:val="0"/>
        <w:spacing w:after="160" w:line="259" w:lineRule="auto"/>
        <w:rPr>
          <w:sz w:val="20"/>
          <w:szCs w:val="20"/>
        </w:rPr>
      </w:pPr>
      <w:r w:rsidRPr="002E5052">
        <w:rPr>
          <w:sz w:val="20"/>
          <w:szCs w:val="20"/>
        </w:rPr>
        <w:t xml:space="preserve">Zekri, S. and </w:t>
      </w:r>
      <w:proofErr w:type="spellStart"/>
      <w:r w:rsidRPr="002E5052">
        <w:rPr>
          <w:sz w:val="20"/>
          <w:szCs w:val="20"/>
        </w:rPr>
        <w:t>Herruzo</w:t>
      </w:r>
      <w:proofErr w:type="spellEnd"/>
      <w:r w:rsidRPr="002E5052">
        <w:rPr>
          <w:sz w:val="20"/>
          <w:szCs w:val="20"/>
        </w:rPr>
        <w:t xml:space="preserve">, </w:t>
      </w:r>
      <w:proofErr w:type="spellStart"/>
      <w:r w:rsidRPr="002E5052">
        <w:rPr>
          <w:sz w:val="20"/>
          <w:szCs w:val="20"/>
        </w:rPr>
        <w:t>A.C</w:t>
      </w:r>
      <w:proofErr w:type="spellEnd"/>
      <w:r w:rsidRPr="002E5052">
        <w:rPr>
          <w:sz w:val="20"/>
          <w:szCs w:val="20"/>
        </w:rPr>
        <w:t>. 1994.   Complementary Instruments to EEC nitrogen Policy in Non-sensitive Areas: A Case Study in Southern Spain.  Agricultural Systems,    46, 245-255</w:t>
      </w:r>
      <w:r w:rsidRPr="002E5052">
        <w:rPr>
          <w:sz w:val="20"/>
          <w:szCs w:val="20"/>
          <w:rtl/>
        </w:rPr>
        <w:t>.</w:t>
      </w:r>
    </w:p>
    <w:p w:rsidR="002116BD" w:rsidRPr="002E5052" w:rsidRDefault="00CC1EC3" w:rsidP="00DD63F7">
      <w:pPr>
        <w:pStyle w:val="ListParagraph"/>
        <w:numPr>
          <w:ilvl w:val="1"/>
          <w:numId w:val="11"/>
        </w:numPr>
        <w:bidi w:val="0"/>
        <w:spacing w:after="160" w:line="259" w:lineRule="auto"/>
        <w:rPr>
          <w:sz w:val="20"/>
          <w:szCs w:val="20"/>
        </w:rPr>
      </w:pPr>
      <w:proofErr w:type="spellStart"/>
      <w:r w:rsidRPr="002E5052">
        <w:rPr>
          <w:sz w:val="20"/>
          <w:szCs w:val="20"/>
        </w:rPr>
        <w:t>Dridi</w:t>
      </w:r>
      <w:proofErr w:type="spellEnd"/>
      <w:r w:rsidRPr="002E5052">
        <w:rPr>
          <w:sz w:val="20"/>
          <w:szCs w:val="20"/>
        </w:rPr>
        <w:t xml:space="preserve">, N.; Zekri, S.; and Lara, P. 1994. </w:t>
      </w:r>
      <w:r w:rsidRPr="00A91C68">
        <w:rPr>
          <w:sz w:val="20"/>
          <w:szCs w:val="20"/>
          <w:lang w:val="fr-FR"/>
        </w:rPr>
        <w:t xml:space="preserve">Intégration de l'Elevage dans les Petites Exploitations Irriguées: Une Approche Multicritère en  Deux Etapes. </w:t>
      </w:r>
      <w:proofErr w:type="spellStart"/>
      <w:r w:rsidRPr="002E5052">
        <w:rPr>
          <w:sz w:val="20"/>
          <w:szCs w:val="20"/>
        </w:rPr>
        <w:t>MEDIT</w:t>
      </w:r>
      <w:proofErr w:type="spellEnd"/>
      <w:r w:rsidRPr="002E5052">
        <w:rPr>
          <w:sz w:val="20"/>
          <w:szCs w:val="20"/>
        </w:rPr>
        <w:t>, 5, 36-41</w:t>
      </w:r>
      <w:r w:rsidRPr="002E5052">
        <w:rPr>
          <w:sz w:val="20"/>
          <w:szCs w:val="20"/>
          <w:rtl/>
        </w:rPr>
        <w:t>.</w:t>
      </w:r>
    </w:p>
    <w:p w:rsidR="00CC1EC3" w:rsidRPr="00A91C68" w:rsidRDefault="00CC1EC3" w:rsidP="00DD63F7">
      <w:pPr>
        <w:pStyle w:val="ListParagraph"/>
        <w:numPr>
          <w:ilvl w:val="1"/>
          <w:numId w:val="11"/>
        </w:numPr>
        <w:bidi w:val="0"/>
        <w:spacing w:after="160" w:line="259" w:lineRule="auto"/>
        <w:rPr>
          <w:sz w:val="20"/>
          <w:szCs w:val="20"/>
          <w:lang w:val="fr-FR"/>
        </w:rPr>
      </w:pPr>
      <w:proofErr w:type="spellStart"/>
      <w:r w:rsidRPr="002E5052">
        <w:rPr>
          <w:sz w:val="20"/>
          <w:szCs w:val="20"/>
        </w:rPr>
        <w:t>Herruzo</w:t>
      </w:r>
      <w:proofErr w:type="spellEnd"/>
      <w:r w:rsidRPr="002E5052">
        <w:rPr>
          <w:sz w:val="20"/>
          <w:szCs w:val="20"/>
        </w:rPr>
        <w:t xml:space="preserve">, </w:t>
      </w:r>
      <w:proofErr w:type="spellStart"/>
      <w:r w:rsidRPr="002E5052">
        <w:rPr>
          <w:sz w:val="20"/>
          <w:szCs w:val="20"/>
        </w:rPr>
        <w:t>A.C</w:t>
      </w:r>
      <w:proofErr w:type="spellEnd"/>
      <w:r w:rsidRPr="002E5052">
        <w:rPr>
          <w:sz w:val="20"/>
          <w:szCs w:val="20"/>
        </w:rPr>
        <w:t xml:space="preserve">.  and Zekri, S.. </w:t>
      </w:r>
      <w:r w:rsidRPr="00A91C68">
        <w:rPr>
          <w:sz w:val="20"/>
          <w:szCs w:val="20"/>
          <w:lang w:val="fr-FR"/>
        </w:rPr>
        <w:t xml:space="preserve">1993. El </w:t>
      </w:r>
      <w:proofErr w:type="spellStart"/>
      <w:r w:rsidRPr="00A91C68">
        <w:rPr>
          <w:sz w:val="20"/>
          <w:szCs w:val="20"/>
          <w:lang w:val="fr-FR"/>
        </w:rPr>
        <w:t>Sector</w:t>
      </w:r>
      <w:proofErr w:type="spellEnd"/>
      <w:r w:rsidRPr="00A91C68">
        <w:rPr>
          <w:sz w:val="20"/>
          <w:szCs w:val="20"/>
          <w:lang w:val="fr-FR"/>
        </w:rPr>
        <w:t xml:space="preserve"> </w:t>
      </w:r>
      <w:proofErr w:type="spellStart"/>
      <w:r w:rsidRPr="00A91C68">
        <w:rPr>
          <w:sz w:val="20"/>
          <w:szCs w:val="20"/>
          <w:lang w:val="fr-FR"/>
        </w:rPr>
        <w:t>del</w:t>
      </w:r>
      <w:proofErr w:type="spellEnd"/>
      <w:r w:rsidRPr="00A91C68">
        <w:rPr>
          <w:sz w:val="20"/>
          <w:szCs w:val="20"/>
          <w:lang w:val="fr-FR"/>
        </w:rPr>
        <w:t xml:space="preserve"> </w:t>
      </w:r>
      <w:proofErr w:type="spellStart"/>
      <w:r w:rsidRPr="00A91C68">
        <w:rPr>
          <w:sz w:val="20"/>
          <w:szCs w:val="20"/>
          <w:lang w:val="fr-FR"/>
        </w:rPr>
        <w:t>Arroz</w:t>
      </w:r>
      <w:proofErr w:type="spellEnd"/>
      <w:r w:rsidRPr="00A91C68">
        <w:rPr>
          <w:sz w:val="20"/>
          <w:szCs w:val="20"/>
          <w:lang w:val="fr-FR"/>
        </w:rPr>
        <w:t xml:space="preserve"> en España. </w:t>
      </w:r>
      <w:proofErr w:type="spellStart"/>
      <w:r w:rsidRPr="00A91C68">
        <w:rPr>
          <w:sz w:val="20"/>
          <w:szCs w:val="20"/>
          <w:lang w:val="fr-FR"/>
        </w:rPr>
        <w:t>Ventajas</w:t>
      </w:r>
      <w:proofErr w:type="spellEnd"/>
      <w:r w:rsidRPr="00A91C68">
        <w:rPr>
          <w:sz w:val="20"/>
          <w:szCs w:val="20"/>
          <w:lang w:val="fr-FR"/>
        </w:rPr>
        <w:t xml:space="preserve"> </w:t>
      </w:r>
      <w:proofErr w:type="spellStart"/>
      <w:r w:rsidRPr="00A91C68">
        <w:rPr>
          <w:sz w:val="20"/>
          <w:szCs w:val="20"/>
          <w:lang w:val="fr-FR"/>
        </w:rPr>
        <w:t>Comparativas</w:t>
      </w:r>
      <w:proofErr w:type="spellEnd"/>
      <w:r w:rsidRPr="00A91C68">
        <w:rPr>
          <w:sz w:val="20"/>
          <w:szCs w:val="20"/>
          <w:lang w:val="fr-FR"/>
        </w:rPr>
        <w:t xml:space="preserve"> Entre las </w:t>
      </w:r>
      <w:proofErr w:type="spellStart"/>
      <w:r w:rsidRPr="00A91C68">
        <w:rPr>
          <w:sz w:val="20"/>
          <w:szCs w:val="20"/>
          <w:lang w:val="fr-FR"/>
        </w:rPr>
        <w:t>Distintas</w:t>
      </w:r>
      <w:proofErr w:type="spellEnd"/>
      <w:r w:rsidRPr="00A91C68">
        <w:rPr>
          <w:sz w:val="20"/>
          <w:szCs w:val="20"/>
          <w:lang w:val="fr-FR"/>
        </w:rPr>
        <w:t xml:space="preserve"> Zonas </w:t>
      </w:r>
      <w:proofErr w:type="spellStart"/>
      <w:r w:rsidRPr="00A91C68">
        <w:rPr>
          <w:sz w:val="20"/>
          <w:szCs w:val="20"/>
          <w:lang w:val="fr-FR"/>
        </w:rPr>
        <w:t>Productoras</w:t>
      </w:r>
      <w:proofErr w:type="spellEnd"/>
      <w:r w:rsidRPr="00A91C68">
        <w:rPr>
          <w:sz w:val="20"/>
          <w:szCs w:val="20"/>
          <w:lang w:val="fr-FR"/>
        </w:rPr>
        <w:t xml:space="preserve">. </w:t>
      </w:r>
      <w:proofErr w:type="spellStart"/>
      <w:r w:rsidRPr="00A91C68">
        <w:rPr>
          <w:sz w:val="20"/>
          <w:szCs w:val="20"/>
          <w:lang w:val="fr-FR"/>
        </w:rPr>
        <w:t>Revista</w:t>
      </w:r>
      <w:proofErr w:type="spellEnd"/>
      <w:r w:rsidRPr="00A91C68">
        <w:rPr>
          <w:sz w:val="20"/>
          <w:szCs w:val="20"/>
          <w:lang w:val="fr-FR"/>
        </w:rPr>
        <w:t xml:space="preserve"> de </w:t>
      </w:r>
      <w:proofErr w:type="spellStart"/>
      <w:r w:rsidRPr="00A91C68">
        <w:rPr>
          <w:sz w:val="20"/>
          <w:szCs w:val="20"/>
          <w:lang w:val="fr-FR"/>
        </w:rPr>
        <w:t>Estudios</w:t>
      </w:r>
      <w:proofErr w:type="spellEnd"/>
      <w:r w:rsidRPr="00A91C68">
        <w:rPr>
          <w:sz w:val="20"/>
          <w:szCs w:val="20"/>
          <w:lang w:val="fr-FR"/>
        </w:rPr>
        <w:t xml:space="preserve"> Agro-Sociales, 163, 127-147</w:t>
      </w:r>
      <w:r w:rsidRPr="002E5052">
        <w:rPr>
          <w:sz w:val="20"/>
          <w:szCs w:val="20"/>
          <w:rtl/>
        </w:rPr>
        <w:t>.</w:t>
      </w:r>
    </w:p>
    <w:p w:rsidR="00CC1EC3" w:rsidRPr="002E5052" w:rsidRDefault="00BA39FB" w:rsidP="00DD63F7">
      <w:pPr>
        <w:pStyle w:val="ListParagraph"/>
        <w:numPr>
          <w:ilvl w:val="1"/>
          <w:numId w:val="11"/>
        </w:numPr>
        <w:bidi w:val="0"/>
        <w:spacing w:after="160" w:line="259" w:lineRule="auto"/>
        <w:rPr>
          <w:sz w:val="20"/>
          <w:szCs w:val="20"/>
        </w:rPr>
      </w:pPr>
      <w:r w:rsidRPr="002E5052">
        <w:rPr>
          <w:sz w:val="20"/>
          <w:szCs w:val="20"/>
        </w:rPr>
        <w:t>51-</w:t>
      </w:r>
      <w:r w:rsidR="00CC1EC3" w:rsidRPr="002E5052">
        <w:rPr>
          <w:sz w:val="20"/>
          <w:szCs w:val="20"/>
        </w:rPr>
        <w:t>Zekri, S. and Romero, C. 1993.  Public and Private Compromises in Agricultural Water Management.  Journal of Environmental Management,   37, 281-300</w:t>
      </w:r>
      <w:r w:rsidR="00CC1EC3" w:rsidRPr="002E5052">
        <w:rPr>
          <w:sz w:val="20"/>
          <w:szCs w:val="20"/>
          <w:rtl/>
        </w:rPr>
        <w:t>.</w:t>
      </w:r>
    </w:p>
    <w:p w:rsidR="00CC1EC3" w:rsidRPr="002E5052" w:rsidRDefault="00CC1EC3" w:rsidP="00DD63F7">
      <w:pPr>
        <w:pStyle w:val="ListParagraph"/>
        <w:numPr>
          <w:ilvl w:val="1"/>
          <w:numId w:val="11"/>
        </w:numPr>
        <w:bidi w:val="0"/>
        <w:spacing w:after="160" w:line="259" w:lineRule="auto"/>
        <w:rPr>
          <w:sz w:val="20"/>
          <w:szCs w:val="20"/>
        </w:rPr>
      </w:pPr>
      <w:r w:rsidRPr="002E5052">
        <w:rPr>
          <w:sz w:val="20"/>
          <w:szCs w:val="20"/>
        </w:rPr>
        <w:t xml:space="preserve">Zekri, S. and </w:t>
      </w:r>
      <w:proofErr w:type="spellStart"/>
      <w:r w:rsidRPr="002E5052">
        <w:rPr>
          <w:sz w:val="20"/>
          <w:szCs w:val="20"/>
        </w:rPr>
        <w:t>Albisu</w:t>
      </w:r>
      <w:proofErr w:type="spellEnd"/>
      <w:r w:rsidRPr="002E5052">
        <w:rPr>
          <w:sz w:val="20"/>
          <w:szCs w:val="20"/>
        </w:rPr>
        <w:t xml:space="preserve">, </w:t>
      </w:r>
      <w:proofErr w:type="spellStart"/>
      <w:r w:rsidRPr="002E5052">
        <w:rPr>
          <w:sz w:val="20"/>
          <w:szCs w:val="20"/>
        </w:rPr>
        <w:t>L.M</w:t>
      </w:r>
      <w:proofErr w:type="spellEnd"/>
      <w:r w:rsidRPr="002E5052">
        <w:rPr>
          <w:sz w:val="20"/>
          <w:szCs w:val="20"/>
        </w:rPr>
        <w:t xml:space="preserve">. 1993.  Economic Impact of Soil Salinity in Agriculture. A Case Study: </w:t>
      </w:r>
      <w:proofErr w:type="spellStart"/>
      <w:r w:rsidRPr="002E5052">
        <w:rPr>
          <w:sz w:val="20"/>
          <w:szCs w:val="20"/>
        </w:rPr>
        <w:t>Bardenas</w:t>
      </w:r>
      <w:proofErr w:type="spellEnd"/>
      <w:r w:rsidRPr="002E5052">
        <w:rPr>
          <w:sz w:val="20"/>
          <w:szCs w:val="20"/>
        </w:rPr>
        <w:t xml:space="preserve"> Area (Spain).  Agricultural Systems, 41, 369-386</w:t>
      </w:r>
      <w:r w:rsidRPr="002E5052">
        <w:rPr>
          <w:sz w:val="20"/>
          <w:szCs w:val="20"/>
          <w:rtl/>
        </w:rPr>
        <w:t>.</w:t>
      </w:r>
    </w:p>
    <w:p w:rsidR="00CC1EC3" w:rsidRPr="002E5052" w:rsidRDefault="00CC1EC3" w:rsidP="00DD63F7">
      <w:pPr>
        <w:pStyle w:val="ListParagraph"/>
        <w:numPr>
          <w:ilvl w:val="1"/>
          <w:numId w:val="11"/>
        </w:numPr>
        <w:bidi w:val="0"/>
        <w:spacing w:after="160" w:line="259" w:lineRule="auto"/>
        <w:rPr>
          <w:sz w:val="20"/>
          <w:szCs w:val="20"/>
        </w:rPr>
      </w:pPr>
      <w:proofErr w:type="spellStart"/>
      <w:r w:rsidRPr="002E5052">
        <w:rPr>
          <w:sz w:val="20"/>
          <w:szCs w:val="20"/>
        </w:rPr>
        <w:t>Fernández</w:t>
      </w:r>
      <w:proofErr w:type="spellEnd"/>
      <w:r w:rsidRPr="002E5052">
        <w:rPr>
          <w:sz w:val="20"/>
          <w:szCs w:val="20"/>
        </w:rPr>
        <w:t xml:space="preserve">-Santos, X.; Zekri, S.; and </w:t>
      </w:r>
      <w:proofErr w:type="spellStart"/>
      <w:r w:rsidRPr="002E5052">
        <w:rPr>
          <w:sz w:val="20"/>
          <w:szCs w:val="20"/>
        </w:rPr>
        <w:t>Herruzo</w:t>
      </w:r>
      <w:proofErr w:type="spellEnd"/>
      <w:r w:rsidRPr="002E5052">
        <w:rPr>
          <w:sz w:val="20"/>
          <w:szCs w:val="20"/>
        </w:rPr>
        <w:t xml:space="preserve">, </w:t>
      </w:r>
      <w:proofErr w:type="spellStart"/>
      <w:r w:rsidRPr="002E5052">
        <w:rPr>
          <w:sz w:val="20"/>
          <w:szCs w:val="20"/>
        </w:rPr>
        <w:t>A.C</w:t>
      </w:r>
      <w:proofErr w:type="spellEnd"/>
      <w:r w:rsidRPr="002E5052">
        <w:rPr>
          <w:sz w:val="20"/>
          <w:szCs w:val="20"/>
        </w:rPr>
        <w:t>. 1993.  On farm Costs of Reducing Nitrogen Pollution through BMP'S.  Agriculture, Ecosystems &amp; Environment, 45, 1-11</w:t>
      </w:r>
      <w:r w:rsidRPr="002E5052">
        <w:rPr>
          <w:sz w:val="20"/>
          <w:szCs w:val="20"/>
          <w:rtl/>
        </w:rPr>
        <w:t>.</w:t>
      </w:r>
    </w:p>
    <w:p w:rsidR="00CC1EC3" w:rsidRPr="002E5052" w:rsidRDefault="00CC1EC3" w:rsidP="00DD63F7">
      <w:pPr>
        <w:pStyle w:val="ListParagraph"/>
        <w:numPr>
          <w:ilvl w:val="1"/>
          <w:numId w:val="11"/>
        </w:numPr>
        <w:bidi w:val="0"/>
        <w:spacing w:after="160" w:line="259" w:lineRule="auto"/>
        <w:rPr>
          <w:sz w:val="20"/>
          <w:szCs w:val="20"/>
        </w:rPr>
      </w:pPr>
      <w:proofErr w:type="spellStart"/>
      <w:r w:rsidRPr="002E5052">
        <w:rPr>
          <w:sz w:val="20"/>
          <w:szCs w:val="20"/>
        </w:rPr>
        <w:t>Fernández</w:t>
      </w:r>
      <w:proofErr w:type="spellEnd"/>
      <w:r w:rsidRPr="002E5052">
        <w:rPr>
          <w:sz w:val="20"/>
          <w:szCs w:val="20"/>
        </w:rPr>
        <w:t xml:space="preserve">-Santos, X.; Zekri, S. and </w:t>
      </w:r>
      <w:proofErr w:type="spellStart"/>
      <w:r w:rsidRPr="002E5052">
        <w:rPr>
          <w:sz w:val="20"/>
          <w:szCs w:val="20"/>
        </w:rPr>
        <w:t>Herruzo</w:t>
      </w:r>
      <w:proofErr w:type="spellEnd"/>
      <w:r w:rsidRPr="002E5052">
        <w:rPr>
          <w:sz w:val="20"/>
          <w:szCs w:val="20"/>
        </w:rPr>
        <w:t xml:space="preserve">, </w:t>
      </w:r>
      <w:proofErr w:type="spellStart"/>
      <w:r w:rsidRPr="002E5052">
        <w:rPr>
          <w:sz w:val="20"/>
          <w:szCs w:val="20"/>
        </w:rPr>
        <w:t>A.C</w:t>
      </w:r>
      <w:proofErr w:type="spellEnd"/>
      <w:r w:rsidRPr="002E5052">
        <w:rPr>
          <w:sz w:val="20"/>
          <w:szCs w:val="20"/>
        </w:rPr>
        <w:t xml:space="preserve">. 1992. </w:t>
      </w:r>
      <w:proofErr w:type="spellStart"/>
      <w:r w:rsidRPr="00A91C68">
        <w:rPr>
          <w:sz w:val="20"/>
          <w:szCs w:val="20"/>
          <w:lang w:val="fr-FR"/>
        </w:rPr>
        <w:t>Impacto</w:t>
      </w:r>
      <w:proofErr w:type="spellEnd"/>
      <w:r w:rsidRPr="00A91C68">
        <w:rPr>
          <w:sz w:val="20"/>
          <w:szCs w:val="20"/>
          <w:lang w:val="fr-FR"/>
        </w:rPr>
        <w:t xml:space="preserve"> </w:t>
      </w:r>
      <w:proofErr w:type="spellStart"/>
      <w:r w:rsidRPr="00A91C68">
        <w:rPr>
          <w:sz w:val="20"/>
          <w:szCs w:val="20"/>
          <w:lang w:val="fr-FR"/>
        </w:rPr>
        <w:t>Económico</w:t>
      </w:r>
      <w:proofErr w:type="spellEnd"/>
      <w:r w:rsidRPr="00A91C68">
        <w:rPr>
          <w:sz w:val="20"/>
          <w:szCs w:val="20"/>
          <w:lang w:val="fr-FR"/>
        </w:rPr>
        <w:t xml:space="preserve"> </w:t>
      </w:r>
      <w:proofErr w:type="spellStart"/>
      <w:r w:rsidRPr="00A91C68">
        <w:rPr>
          <w:sz w:val="20"/>
          <w:szCs w:val="20"/>
          <w:lang w:val="fr-FR"/>
        </w:rPr>
        <w:t>Ambiental</w:t>
      </w:r>
      <w:proofErr w:type="spellEnd"/>
      <w:r w:rsidRPr="00A91C68">
        <w:rPr>
          <w:sz w:val="20"/>
          <w:szCs w:val="20"/>
          <w:lang w:val="fr-FR"/>
        </w:rPr>
        <w:t xml:space="preserve"> </w:t>
      </w:r>
      <w:proofErr w:type="spellStart"/>
      <w:r w:rsidRPr="00A91C68">
        <w:rPr>
          <w:sz w:val="20"/>
          <w:szCs w:val="20"/>
          <w:lang w:val="fr-FR"/>
        </w:rPr>
        <w:t>del</w:t>
      </w:r>
      <w:proofErr w:type="spellEnd"/>
      <w:r w:rsidRPr="00A91C68">
        <w:rPr>
          <w:sz w:val="20"/>
          <w:szCs w:val="20"/>
          <w:lang w:val="fr-FR"/>
        </w:rPr>
        <w:t xml:space="preserve"> </w:t>
      </w:r>
      <w:proofErr w:type="spellStart"/>
      <w:r w:rsidRPr="00A91C68">
        <w:rPr>
          <w:sz w:val="20"/>
          <w:szCs w:val="20"/>
          <w:lang w:val="fr-FR"/>
        </w:rPr>
        <w:t>Uso</w:t>
      </w:r>
      <w:proofErr w:type="spellEnd"/>
      <w:r w:rsidRPr="00A91C68">
        <w:rPr>
          <w:sz w:val="20"/>
          <w:szCs w:val="20"/>
          <w:lang w:val="fr-FR"/>
        </w:rPr>
        <w:t xml:space="preserve"> </w:t>
      </w:r>
      <w:proofErr w:type="spellStart"/>
      <w:r w:rsidRPr="00A91C68">
        <w:rPr>
          <w:sz w:val="20"/>
          <w:szCs w:val="20"/>
          <w:lang w:val="fr-FR"/>
        </w:rPr>
        <w:t>del</w:t>
      </w:r>
      <w:proofErr w:type="spellEnd"/>
      <w:r w:rsidRPr="00A91C68">
        <w:rPr>
          <w:sz w:val="20"/>
          <w:szCs w:val="20"/>
          <w:lang w:val="fr-FR"/>
        </w:rPr>
        <w:t xml:space="preserve"> </w:t>
      </w:r>
      <w:proofErr w:type="spellStart"/>
      <w:r w:rsidRPr="00A91C68">
        <w:rPr>
          <w:sz w:val="20"/>
          <w:szCs w:val="20"/>
          <w:lang w:val="fr-FR"/>
        </w:rPr>
        <w:t>Nitrógeno</w:t>
      </w:r>
      <w:proofErr w:type="spellEnd"/>
      <w:r w:rsidRPr="00A91C68">
        <w:rPr>
          <w:sz w:val="20"/>
          <w:szCs w:val="20"/>
          <w:lang w:val="fr-FR"/>
        </w:rPr>
        <w:t xml:space="preserve"> en </w:t>
      </w:r>
      <w:proofErr w:type="spellStart"/>
      <w:r w:rsidRPr="00A91C68">
        <w:rPr>
          <w:sz w:val="20"/>
          <w:szCs w:val="20"/>
          <w:lang w:val="fr-FR"/>
        </w:rPr>
        <w:t>una</w:t>
      </w:r>
      <w:proofErr w:type="spellEnd"/>
      <w:r w:rsidRPr="00A91C68">
        <w:rPr>
          <w:sz w:val="20"/>
          <w:szCs w:val="20"/>
          <w:lang w:val="fr-FR"/>
        </w:rPr>
        <w:t xml:space="preserve"> Cuenca de Riego </w:t>
      </w:r>
      <w:proofErr w:type="spellStart"/>
      <w:r w:rsidRPr="00A91C68">
        <w:rPr>
          <w:sz w:val="20"/>
          <w:szCs w:val="20"/>
          <w:lang w:val="fr-FR"/>
        </w:rPr>
        <w:t>del</w:t>
      </w:r>
      <w:proofErr w:type="spellEnd"/>
      <w:r w:rsidRPr="00A91C68">
        <w:rPr>
          <w:sz w:val="20"/>
          <w:szCs w:val="20"/>
          <w:lang w:val="fr-FR"/>
        </w:rPr>
        <w:t xml:space="preserve"> Guadalquivir.  </w:t>
      </w:r>
      <w:proofErr w:type="spellStart"/>
      <w:r w:rsidRPr="002E5052">
        <w:rPr>
          <w:sz w:val="20"/>
          <w:szCs w:val="20"/>
        </w:rPr>
        <w:t>Investigación</w:t>
      </w:r>
      <w:proofErr w:type="spellEnd"/>
      <w:r w:rsidRPr="002E5052">
        <w:rPr>
          <w:sz w:val="20"/>
          <w:szCs w:val="20"/>
        </w:rPr>
        <w:t xml:space="preserve"> </w:t>
      </w:r>
      <w:proofErr w:type="spellStart"/>
      <w:r w:rsidRPr="002E5052">
        <w:rPr>
          <w:sz w:val="20"/>
          <w:szCs w:val="20"/>
        </w:rPr>
        <w:t>Agraria</w:t>
      </w:r>
      <w:proofErr w:type="spellEnd"/>
      <w:r w:rsidRPr="002E5052">
        <w:rPr>
          <w:sz w:val="20"/>
          <w:szCs w:val="20"/>
        </w:rPr>
        <w:t xml:space="preserve">: </w:t>
      </w:r>
      <w:proofErr w:type="spellStart"/>
      <w:r w:rsidRPr="002E5052">
        <w:rPr>
          <w:sz w:val="20"/>
          <w:szCs w:val="20"/>
        </w:rPr>
        <w:t>Economía</w:t>
      </w:r>
      <w:proofErr w:type="spellEnd"/>
      <w:r w:rsidRPr="002E5052">
        <w:rPr>
          <w:sz w:val="20"/>
          <w:szCs w:val="20"/>
        </w:rPr>
        <w:t>,  7, 325-338</w:t>
      </w:r>
      <w:r w:rsidRPr="002E5052">
        <w:rPr>
          <w:sz w:val="20"/>
          <w:szCs w:val="20"/>
          <w:rtl/>
        </w:rPr>
        <w:t>.</w:t>
      </w:r>
    </w:p>
    <w:p w:rsidR="00CC1EC3" w:rsidRPr="002E5052" w:rsidRDefault="00CC1EC3" w:rsidP="00DD63F7">
      <w:pPr>
        <w:pStyle w:val="ListParagraph"/>
        <w:numPr>
          <w:ilvl w:val="1"/>
          <w:numId w:val="11"/>
        </w:numPr>
        <w:bidi w:val="0"/>
        <w:spacing w:after="160" w:line="259" w:lineRule="auto"/>
        <w:rPr>
          <w:sz w:val="20"/>
          <w:szCs w:val="20"/>
        </w:rPr>
      </w:pPr>
      <w:r w:rsidRPr="002E5052">
        <w:rPr>
          <w:sz w:val="20"/>
          <w:szCs w:val="20"/>
        </w:rPr>
        <w:t xml:space="preserve">Zekri, S. and Romero, C. 1992.  A Methodology to Assess the Current Situation in Irrigated Agriculture: An Application to the Village of </w:t>
      </w:r>
      <w:proofErr w:type="spellStart"/>
      <w:r w:rsidRPr="002E5052">
        <w:rPr>
          <w:sz w:val="20"/>
          <w:szCs w:val="20"/>
        </w:rPr>
        <w:t>Tauste</w:t>
      </w:r>
      <w:proofErr w:type="spellEnd"/>
      <w:r w:rsidRPr="002E5052">
        <w:rPr>
          <w:sz w:val="20"/>
          <w:szCs w:val="20"/>
        </w:rPr>
        <w:t xml:space="preserve"> (Spain). Oxford Agrarian Studies, 20, 75-88</w:t>
      </w:r>
      <w:r w:rsidRPr="002E5052">
        <w:rPr>
          <w:sz w:val="20"/>
          <w:szCs w:val="20"/>
          <w:rtl/>
        </w:rPr>
        <w:t>.</w:t>
      </w:r>
    </w:p>
    <w:p w:rsidR="00CC1EC3" w:rsidRPr="002E5052" w:rsidRDefault="00CC1EC3" w:rsidP="00DD63F7">
      <w:pPr>
        <w:pStyle w:val="ListParagraph"/>
        <w:numPr>
          <w:ilvl w:val="1"/>
          <w:numId w:val="11"/>
        </w:numPr>
        <w:bidi w:val="0"/>
        <w:spacing w:after="160" w:line="259" w:lineRule="auto"/>
        <w:rPr>
          <w:sz w:val="20"/>
          <w:szCs w:val="20"/>
        </w:rPr>
      </w:pPr>
      <w:proofErr w:type="spellStart"/>
      <w:r w:rsidRPr="002E5052">
        <w:rPr>
          <w:sz w:val="20"/>
          <w:szCs w:val="20"/>
        </w:rPr>
        <w:t>Ghoudi</w:t>
      </w:r>
      <w:proofErr w:type="spellEnd"/>
      <w:r w:rsidRPr="002E5052">
        <w:rPr>
          <w:sz w:val="20"/>
          <w:szCs w:val="20"/>
        </w:rPr>
        <w:t xml:space="preserve">, Z.; Zekri, S. and Ben Said, M. 1992.  </w:t>
      </w:r>
      <w:r w:rsidRPr="00A91C68">
        <w:rPr>
          <w:sz w:val="20"/>
          <w:szCs w:val="20"/>
          <w:lang w:val="fr-FR"/>
        </w:rPr>
        <w:t xml:space="preserve">Aide à la Décision Multicritère: Application à la Coopérative El </w:t>
      </w:r>
      <w:proofErr w:type="spellStart"/>
      <w:r w:rsidRPr="00A91C68">
        <w:rPr>
          <w:sz w:val="20"/>
          <w:szCs w:val="20"/>
          <w:lang w:val="fr-FR"/>
        </w:rPr>
        <w:t>Majen</w:t>
      </w:r>
      <w:proofErr w:type="spellEnd"/>
      <w:r w:rsidRPr="00A91C68">
        <w:rPr>
          <w:sz w:val="20"/>
          <w:szCs w:val="20"/>
          <w:lang w:val="fr-FR"/>
        </w:rPr>
        <w:t xml:space="preserve">.  </w:t>
      </w:r>
      <w:proofErr w:type="spellStart"/>
      <w:r w:rsidRPr="002E5052">
        <w:rPr>
          <w:sz w:val="20"/>
          <w:szCs w:val="20"/>
        </w:rPr>
        <w:t>MEDIT</w:t>
      </w:r>
      <w:proofErr w:type="spellEnd"/>
      <w:r w:rsidRPr="002E5052">
        <w:rPr>
          <w:sz w:val="20"/>
          <w:szCs w:val="20"/>
        </w:rPr>
        <w:t>,  3, 39-44</w:t>
      </w:r>
      <w:r w:rsidRPr="002E5052">
        <w:rPr>
          <w:sz w:val="20"/>
          <w:szCs w:val="20"/>
          <w:rtl/>
        </w:rPr>
        <w:t>.</w:t>
      </w:r>
    </w:p>
    <w:p w:rsidR="00CC1EC3" w:rsidRPr="002E5052" w:rsidRDefault="00CC1EC3" w:rsidP="00DD63F7">
      <w:pPr>
        <w:pStyle w:val="ListParagraph"/>
        <w:numPr>
          <w:ilvl w:val="1"/>
          <w:numId w:val="11"/>
        </w:numPr>
        <w:bidi w:val="0"/>
        <w:spacing w:after="160" w:line="259" w:lineRule="auto"/>
        <w:rPr>
          <w:sz w:val="20"/>
          <w:szCs w:val="20"/>
        </w:rPr>
      </w:pPr>
      <w:r w:rsidRPr="002E5052">
        <w:rPr>
          <w:sz w:val="20"/>
          <w:szCs w:val="20"/>
        </w:rPr>
        <w:t xml:space="preserve">Zekri, S. and Romero, C. 1991. </w:t>
      </w:r>
      <w:proofErr w:type="spellStart"/>
      <w:r w:rsidRPr="00A91C68">
        <w:rPr>
          <w:sz w:val="20"/>
          <w:szCs w:val="20"/>
          <w:lang w:val="fr-FR"/>
        </w:rPr>
        <w:t>Influencia</w:t>
      </w:r>
      <w:proofErr w:type="spellEnd"/>
      <w:r w:rsidRPr="00A91C68">
        <w:rPr>
          <w:sz w:val="20"/>
          <w:szCs w:val="20"/>
          <w:lang w:val="fr-FR"/>
        </w:rPr>
        <w:t xml:space="preserve"> de las </w:t>
      </w:r>
      <w:proofErr w:type="spellStart"/>
      <w:r w:rsidRPr="00A91C68">
        <w:rPr>
          <w:sz w:val="20"/>
          <w:szCs w:val="20"/>
          <w:lang w:val="fr-FR"/>
        </w:rPr>
        <w:t>Preferencias</w:t>
      </w:r>
      <w:proofErr w:type="spellEnd"/>
      <w:r w:rsidRPr="00A91C68">
        <w:rPr>
          <w:sz w:val="20"/>
          <w:szCs w:val="20"/>
          <w:lang w:val="fr-FR"/>
        </w:rPr>
        <w:t xml:space="preserve"> </w:t>
      </w:r>
      <w:proofErr w:type="spellStart"/>
      <w:r w:rsidRPr="00A91C68">
        <w:rPr>
          <w:sz w:val="20"/>
          <w:szCs w:val="20"/>
          <w:lang w:val="fr-FR"/>
        </w:rPr>
        <w:t>del</w:t>
      </w:r>
      <w:proofErr w:type="spellEnd"/>
      <w:r w:rsidRPr="00A91C68">
        <w:rPr>
          <w:sz w:val="20"/>
          <w:szCs w:val="20"/>
          <w:lang w:val="fr-FR"/>
        </w:rPr>
        <w:t xml:space="preserve"> Centro </w:t>
      </w:r>
      <w:proofErr w:type="spellStart"/>
      <w:r w:rsidRPr="00A91C68">
        <w:rPr>
          <w:sz w:val="20"/>
          <w:szCs w:val="20"/>
          <w:lang w:val="fr-FR"/>
        </w:rPr>
        <w:t>Decisor</w:t>
      </w:r>
      <w:proofErr w:type="spellEnd"/>
      <w:r w:rsidRPr="00A91C68">
        <w:rPr>
          <w:sz w:val="20"/>
          <w:szCs w:val="20"/>
          <w:lang w:val="fr-FR"/>
        </w:rPr>
        <w:t xml:space="preserve"> y  de los </w:t>
      </w:r>
      <w:proofErr w:type="spellStart"/>
      <w:r w:rsidRPr="00A91C68">
        <w:rPr>
          <w:sz w:val="20"/>
          <w:szCs w:val="20"/>
          <w:lang w:val="fr-FR"/>
        </w:rPr>
        <w:t>Incentivos</w:t>
      </w:r>
      <w:proofErr w:type="spellEnd"/>
      <w:r w:rsidRPr="00A91C68">
        <w:rPr>
          <w:sz w:val="20"/>
          <w:szCs w:val="20"/>
          <w:lang w:val="fr-FR"/>
        </w:rPr>
        <w:t xml:space="preserve"> </w:t>
      </w:r>
      <w:proofErr w:type="spellStart"/>
      <w:r w:rsidRPr="00A91C68">
        <w:rPr>
          <w:sz w:val="20"/>
          <w:szCs w:val="20"/>
          <w:lang w:val="fr-FR"/>
        </w:rPr>
        <w:t>Económicos</w:t>
      </w:r>
      <w:proofErr w:type="spellEnd"/>
      <w:r w:rsidRPr="00A91C68">
        <w:rPr>
          <w:sz w:val="20"/>
          <w:szCs w:val="20"/>
          <w:lang w:val="fr-FR"/>
        </w:rPr>
        <w:t xml:space="preserve"> en la </w:t>
      </w:r>
      <w:proofErr w:type="spellStart"/>
      <w:r w:rsidRPr="00A91C68">
        <w:rPr>
          <w:sz w:val="20"/>
          <w:szCs w:val="20"/>
          <w:lang w:val="fr-FR"/>
        </w:rPr>
        <w:t>Reducción</w:t>
      </w:r>
      <w:proofErr w:type="spellEnd"/>
      <w:r w:rsidRPr="00A91C68">
        <w:rPr>
          <w:sz w:val="20"/>
          <w:szCs w:val="20"/>
          <w:lang w:val="fr-FR"/>
        </w:rPr>
        <w:t xml:space="preserve"> de la </w:t>
      </w:r>
      <w:proofErr w:type="spellStart"/>
      <w:r w:rsidRPr="00A91C68">
        <w:rPr>
          <w:sz w:val="20"/>
          <w:szCs w:val="20"/>
          <w:lang w:val="fr-FR"/>
        </w:rPr>
        <w:t>Contaminación</w:t>
      </w:r>
      <w:proofErr w:type="spellEnd"/>
      <w:r w:rsidRPr="00A91C68">
        <w:rPr>
          <w:sz w:val="20"/>
          <w:szCs w:val="20"/>
          <w:lang w:val="fr-FR"/>
        </w:rPr>
        <w:t xml:space="preserve"> </w:t>
      </w:r>
      <w:proofErr w:type="spellStart"/>
      <w:r w:rsidRPr="00A91C68">
        <w:rPr>
          <w:sz w:val="20"/>
          <w:szCs w:val="20"/>
          <w:lang w:val="fr-FR"/>
        </w:rPr>
        <w:t>por</w:t>
      </w:r>
      <w:proofErr w:type="spellEnd"/>
      <w:r w:rsidRPr="00A91C68">
        <w:rPr>
          <w:sz w:val="20"/>
          <w:szCs w:val="20"/>
          <w:lang w:val="fr-FR"/>
        </w:rPr>
        <w:t xml:space="preserve"> Sales.  </w:t>
      </w:r>
      <w:proofErr w:type="spellStart"/>
      <w:r w:rsidRPr="002E5052">
        <w:rPr>
          <w:sz w:val="20"/>
          <w:szCs w:val="20"/>
        </w:rPr>
        <w:t>Investigación</w:t>
      </w:r>
      <w:proofErr w:type="spellEnd"/>
      <w:r w:rsidRPr="002E5052">
        <w:rPr>
          <w:sz w:val="20"/>
          <w:szCs w:val="20"/>
        </w:rPr>
        <w:t xml:space="preserve"> </w:t>
      </w:r>
      <w:proofErr w:type="spellStart"/>
      <w:r w:rsidRPr="002E5052">
        <w:rPr>
          <w:sz w:val="20"/>
          <w:szCs w:val="20"/>
        </w:rPr>
        <w:t>Agraria</w:t>
      </w:r>
      <w:proofErr w:type="spellEnd"/>
      <w:r w:rsidRPr="002E5052">
        <w:rPr>
          <w:sz w:val="20"/>
          <w:szCs w:val="20"/>
        </w:rPr>
        <w:t xml:space="preserve">: </w:t>
      </w:r>
      <w:proofErr w:type="spellStart"/>
      <w:r w:rsidRPr="002E5052">
        <w:rPr>
          <w:sz w:val="20"/>
          <w:szCs w:val="20"/>
        </w:rPr>
        <w:t>Economía</w:t>
      </w:r>
      <w:proofErr w:type="spellEnd"/>
      <w:r w:rsidRPr="002E5052">
        <w:rPr>
          <w:sz w:val="20"/>
          <w:szCs w:val="20"/>
        </w:rPr>
        <w:t>,   6, 223-239</w:t>
      </w:r>
      <w:r w:rsidRPr="002E5052">
        <w:rPr>
          <w:sz w:val="20"/>
          <w:szCs w:val="20"/>
          <w:rtl/>
        </w:rPr>
        <w:t>.</w:t>
      </w:r>
    </w:p>
    <w:p w:rsidR="00CC1EC3" w:rsidRPr="002E5052" w:rsidRDefault="00CC1EC3" w:rsidP="00DD63F7">
      <w:pPr>
        <w:pStyle w:val="ListParagraph"/>
        <w:numPr>
          <w:ilvl w:val="1"/>
          <w:numId w:val="11"/>
        </w:numPr>
        <w:bidi w:val="0"/>
        <w:spacing w:after="160" w:line="259" w:lineRule="auto"/>
        <w:rPr>
          <w:sz w:val="20"/>
          <w:szCs w:val="20"/>
        </w:rPr>
      </w:pPr>
      <w:r w:rsidRPr="00A91C68">
        <w:rPr>
          <w:sz w:val="20"/>
          <w:szCs w:val="20"/>
          <w:lang w:val="fr-FR"/>
        </w:rPr>
        <w:t xml:space="preserve">Zekri, S.  1991.   La  </w:t>
      </w:r>
      <w:proofErr w:type="spellStart"/>
      <w:r w:rsidRPr="00A91C68">
        <w:rPr>
          <w:sz w:val="20"/>
          <w:szCs w:val="20"/>
          <w:lang w:val="fr-FR"/>
        </w:rPr>
        <w:t>Contaminación</w:t>
      </w:r>
      <w:proofErr w:type="spellEnd"/>
      <w:r w:rsidRPr="00A91C68">
        <w:rPr>
          <w:sz w:val="20"/>
          <w:szCs w:val="20"/>
          <w:lang w:val="fr-FR"/>
        </w:rPr>
        <w:t xml:space="preserve"> </w:t>
      </w:r>
      <w:proofErr w:type="spellStart"/>
      <w:r w:rsidRPr="00A91C68">
        <w:rPr>
          <w:sz w:val="20"/>
          <w:szCs w:val="20"/>
          <w:lang w:val="fr-FR"/>
        </w:rPr>
        <w:t>Agraria</w:t>
      </w:r>
      <w:proofErr w:type="spellEnd"/>
      <w:r w:rsidRPr="00A91C68">
        <w:rPr>
          <w:sz w:val="20"/>
          <w:szCs w:val="20"/>
          <w:lang w:val="fr-FR"/>
        </w:rPr>
        <w:t xml:space="preserve"> </w:t>
      </w:r>
      <w:proofErr w:type="spellStart"/>
      <w:r w:rsidRPr="00A91C68">
        <w:rPr>
          <w:sz w:val="20"/>
          <w:szCs w:val="20"/>
          <w:lang w:val="fr-FR"/>
        </w:rPr>
        <w:t>Difusa</w:t>
      </w:r>
      <w:proofErr w:type="spellEnd"/>
      <w:r w:rsidRPr="00A91C68">
        <w:rPr>
          <w:sz w:val="20"/>
          <w:szCs w:val="20"/>
          <w:lang w:val="fr-FR"/>
        </w:rPr>
        <w:t xml:space="preserve"> </w:t>
      </w:r>
      <w:proofErr w:type="spellStart"/>
      <w:r w:rsidRPr="00A91C68">
        <w:rPr>
          <w:sz w:val="20"/>
          <w:szCs w:val="20"/>
          <w:lang w:val="fr-FR"/>
        </w:rPr>
        <w:t>del</w:t>
      </w:r>
      <w:proofErr w:type="spellEnd"/>
      <w:r w:rsidRPr="00A91C68">
        <w:rPr>
          <w:sz w:val="20"/>
          <w:szCs w:val="20"/>
          <w:lang w:val="fr-FR"/>
        </w:rPr>
        <w:t xml:space="preserve"> </w:t>
      </w:r>
      <w:proofErr w:type="spellStart"/>
      <w:r w:rsidRPr="00A91C68">
        <w:rPr>
          <w:sz w:val="20"/>
          <w:szCs w:val="20"/>
          <w:lang w:val="fr-FR"/>
        </w:rPr>
        <w:t>Regadío</w:t>
      </w:r>
      <w:proofErr w:type="spellEnd"/>
      <w:r w:rsidRPr="00A91C68">
        <w:rPr>
          <w:sz w:val="20"/>
          <w:szCs w:val="20"/>
          <w:lang w:val="fr-FR"/>
        </w:rPr>
        <w:t xml:space="preserve">. </w:t>
      </w:r>
      <w:proofErr w:type="spellStart"/>
      <w:r w:rsidRPr="002E5052">
        <w:rPr>
          <w:sz w:val="20"/>
          <w:szCs w:val="20"/>
        </w:rPr>
        <w:t>Algunas</w:t>
      </w:r>
      <w:proofErr w:type="spellEnd"/>
      <w:r w:rsidRPr="002E5052">
        <w:rPr>
          <w:sz w:val="20"/>
          <w:szCs w:val="20"/>
        </w:rPr>
        <w:t xml:space="preserve"> </w:t>
      </w:r>
      <w:proofErr w:type="spellStart"/>
      <w:r w:rsidRPr="002E5052">
        <w:rPr>
          <w:sz w:val="20"/>
          <w:szCs w:val="20"/>
        </w:rPr>
        <w:t>Reflexiones</w:t>
      </w:r>
      <w:proofErr w:type="spellEnd"/>
      <w:r w:rsidRPr="002E5052">
        <w:rPr>
          <w:sz w:val="20"/>
          <w:szCs w:val="20"/>
        </w:rPr>
        <w:t xml:space="preserve">.  </w:t>
      </w:r>
      <w:proofErr w:type="spellStart"/>
      <w:r w:rsidRPr="002E5052">
        <w:rPr>
          <w:sz w:val="20"/>
          <w:szCs w:val="20"/>
        </w:rPr>
        <w:t>Revista</w:t>
      </w:r>
      <w:proofErr w:type="spellEnd"/>
      <w:r w:rsidRPr="002E5052">
        <w:rPr>
          <w:sz w:val="20"/>
          <w:szCs w:val="20"/>
        </w:rPr>
        <w:t xml:space="preserve"> de </w:t>
      </w:r>
      <w:proofErr w:type="spellStart"/>
      <w:r w:rsidRPr="002E5052">
        <w:rPr>
          <w:sz w:val="20"/>
          <w:szCs w:val="20"/>
        </w:rPr>
        <w:t>Estudios</w:t>
      </w:r>
      <w:proofErr w:type="spellEnd"/>
      <w:r w:rsidRPr="002E5052">
        <w:rPr>
          <w:sz w:val="20"/>
          <w:szCs w:val="20"/>
        </w:rPr>
        <w:t xml:space="preserve"> Agro-</w:t>
      </w:r>
      <w:proofErr w:type="spellStart"/>
      <w:r w:rsidRPr="002E5052">
        <w:rPr>
          <w:sz w:val="20"/>
          <w:szCs w:val="20"/>
        </w:rPr>
        <w:t>Sociales</w:t>
      </w:r>
      <w:proofErr w:type="spellEnd"/>
      <w:r w:rsidRPr="002E5052">
        <w:rPr>
          <w:sz w:val="20"/>
          <w:szCs w:val="20"/>
        </w:rPr>
        <w:t>, 153, 93-118</w:t>
      </w:r>
      <w:r w:rsidRPr="002E5052">
        <w:rPr>
          <w:sz w:val="20"/>
          <w:szCs w:val="20"/>
          <w:rtl/>
        </w:rPr>
        <w:t>.</w:t>
      </w:r>
    </w:p>
    <w:p w:rsidR="00CC1EC3" w:rsidRPr="002E5052" w:rsidRDefault="00CC1EC3" w:rsidP="00DD63F7">
      <w:pPr>
        <w:pStyle w:val="ListParagraph"/>
        <w:numPr>
          <w:ilvl w:val="1"/>
          <w:numId w:val="11"/>
        </w:numPr>
        <w:bidi w:val="0"/>
        <w:spacing w:after="160" w:line="259" w:lineRule="auto"/>
        <w:rPr>
          <w:sz w:val="20"/>
          <w:szCs w:val="20"/>
        </w:rPr>
      </w:pPr>
      <w:r w:rsidRPr="00A91C68">
        <w:rPr>
          <w:sz w:val="20"/>
          <w:szCs w:val="20"/>
          <w:lang w:val="fr-FR"/>
        </w:rPr>
        <w:t xml:space="preserve">Zekri, S.  1991.   El </w:t>
      </w:r>
      <w:proofErr w:type="spellStart"/>
      <w:r w:rsidRPr="00A91C68">
        <w:rPr>
          <w:sz w:val="20"/>
          <w:szCs w:val="20"/>
          <w:lang w:val="fr-FR"/>
        </w:rPr>
        <w:t>Sistema</w:t>
      </w:r>
      <w:proofErr w:type="spellEnd"/>
      <w:r w:rsidRPr="00A91C68">
        <w:rPr>
          <w:sz w:val="20"/>
          <w:szCs w:val="20"/>
          <w:lang w:val="fr-FR"/>
        </w:rPr>
        <w:t xml:space="preserve"> </w:t>
      </w:r>
      <w:proofErr w:type="spellStart"/>
      <w:r w:rsidRPr="00A91C68">
        <w:rPr>
          <w:sz w:val="20"/>
          <w:szCs w:val="20"/>
          <w:lang w:val="fr-FR"/>
        </w:rPr>
        <w:t>bancario</w:t>
      </w:r>
      <w:proofErr w:type="spellEnd"/>
      <w:r w:rsidRPr="00A91C68">
        <w:rPr>
          <w:sz w:val="20"/>
          <w:szCs w:val="20"/>
          <w:lang w:val="fr-FR"/>
        </w:rPr>
        <w:t xml:space="preserve"> </w:t>
      </w:r>
      <w:proofErr w:type="spellStart"/>
      <w:r w:rsidRPr="00A91C68">
        <w:rPr>
          <w:sz w:val="20"/>
          <w:szCs w:val="20"/>
          <w:lang w:val="fr-FR"/>
        </w:rPr>
        <w:t>Basado</w:t>
      </w:r>
      <w:proofErr w:type="spellEnd"/>
      <w:r w:rsidRPr="00A91C68">
        <w:rPr>
          <w:sz w:val="20"/>
          <w:szCs w:val="20"/>
          <w:lang w:val="fr-FR"/>
        </w:rPr>
        <w:t xml:space="preserve"> en el </w:t>
      </w:r>
      <w:proofErr w:type="spellStart"/>
      <w:r w:rsidRPr="00A91C68">
        <w:rPr>
          <w:sz w:val="20"/>
          <w:szCs w:val="20"/>
          <w:lang w:val="fr-FR"/>
        </w:rPr>
        <w:t>Uso</w:t>
      </w:r>
      <w:proofErr w:type="spellEnd"/>
      <w:r w:rsidRPr="00A91C68">
        <w:rPr>
          <w:sz w:val="20"/>
          <w:szCs w:val="20"/>
          <w:lang w:val="fr-FR"/>
        </w:rPr>
        <w:t xml:space="preserve"> de </w:t>
      </w:r>
      <w:proofErr w:type="spellStart"/>
      <w:r w:rsidRPr="00A91C68">
        <w:rPr>
          <w:sz w:val="20"/>
          <w:szCs w:val="20"/>
          <w:lang w:val="fr-FR"/>
        </w:rPr>
        <w:t>Tasas</w:t>
      </w:r>
      <w:proofErr w:type="spellEnd"/>
      <w:r w:rsidRPr="00A91C68">
        <w:rPr>
          <w:sz w:val="20"/>
          <w:szCs w:val="20"/>
          <w:lang w:val="fr-FR"/>
        </w:rPr>
        <w:t xml:space="preserve"> de </w:t>
      </w:r>
      <w:proofErr w:type="spellStart"/>
      <w:r w:rsidRPr="00A91C68">
        <w:rPr>
          <w:sz w:val="20"/>
          <w:szCs w:val="20"/>
          <w:lang w:val="fr-FR"/>
        </w:rPr>
        <w:t>Rendimiento</w:t>
      </w:r>
      <w:proofErr w:type="spellEnd"/>
      <w:r w:rsidRPr="00A91C68">
        <w:rPr>
          <w:sz w:val="20"/>
          <w:szCs w:val="20"/>
          <w:lang w:val="fr-FR"/>
        </w:rPr>
        <w:t xml:space="preserve">.  </w:t>
      </w:r>
      <w:proofErr w:type="spellStart"/>
      <w:r w:rsidRPr="002E5052">
        <w:rPr>
          <w:sz w:val="20"/>
          <w:szCs w:val="20"/>
        </w:rPr>
        <w:t>Revista</w:t>
      </w:r>
      <w:proofErr w:type="spellEnd"/>
      <w:r w:rsidRPr="002E5052">
        <w:rPr>
          <w:sz w:val="20"/>
          <w:szCs w:val="20"/>
        </w:rPr>
        <w:t xml:space="preserve"> de </w:t>
      </w:r>
      <w:proofErr w:type="spellStart"/>
      <w:r w:rsidRPr="002E5052">
        <w:rPr>
          <w:sz w:val="20"/>
          <w:szCs w:val="20"/>
        </w:rPr>
        <w:t>Fomento</w:t>
      </w:r>
      <w:proofErr w:type="spellEnd"/>
      <w:r w:rsidRPr="002E5052">
        <w:rPr>
          <w:sz w:val="20"/>
          <w:szCs w:val="20"/>
        </w:rPr>
        <w:t xml:space="preserve"> Social, 183, 291-302</w:t>
      </w:r>
      <w:r w:rsidRPr="002E5052">
        <w:rPr>
          <w:sz w:val="20"/>
          <w:szCs w:val="20"/>
          <w:rtl/>
        </w:rPr>
        <w:t>.</w:t>
      </w:r>
    </w:p>
    <w:p w:rsidR="00BA39FB" w:rsidRPr="00175F35" w:rsidRDefault="00BA39FB" w:rsidP="00462777">
      <w:pPr>
        <w:bidi w:val="0"/>
        <w:spacing w:before="0" w:after="160" w:line="259" w:lineRule="auto"/>
        <w:ind w:left="0" w:firstLine="720"/>
        <w:rPr>
          <w:sz w:val="20"/>
          <w:szCs w:val="20"/>
        </w:rPr>
      </w:pPr>
    </w:p>
    <w:p w:rsidR="00BA39FB" w:rsidRPr="00175F35" w:rsidRDefault="00CC1EC3" w:rsidP="004669F9">
      <w:pPr>
        <w:suppressAutoHyphens/>
        <w:spacing w:line="358" w:lineRule="exact"/>
        <w:jc w:val="right"/>
        <w:rPr>
          <w:sz w:val="20"/>
          <w:szCs w:val="20"/>
        </w:rPr>
      </w:pPr>
      <w:r w:rsidRPr="00175F35">
        <w:rPr>
          <w:sz w:val="20"/>
          <w:szCs w:val="20"/>
          <w:rtl/>
        </w:rPr>
        <w:t> </w:t>
      </w:r>
      <w:r w:rsidR="004669F9">
        <w:rPr>
          <w:b/>
          <w:bCs/>
          <w:sz w:val="20"/>
          <w:szCs w:val="20"/>
        </w:rPr>
        <w:t>B</w:t>
      </w:r>
      <w:r w:rsidR="00225663" w:rsidRPr="004669F9">
        <w:rPr>
          <w:b/>
          <w:bCs/>
          <w:sz w:val="20"/>
          <w:szCs w:val="20"/>
        </w:rPr>
        <w:t xml:space="preserve">. </w:t>
      </w:r>
      <w:r w:rsidR="0001131B" w:rsidRPr="004669F9">
        <w:rPr>
          <w:b/>
          <w:bCs/>
          <w:sz w:val="20"/>
          <w:szCs w:val="20"/>
        </w:rPr>
        <w:t>Books</w:t>
      </w:r>
      <w:r w:rsidR="00BA39FB" w:rsidRPr="00175F35">
        <w:t xml:space="preserve"> </w:t>
      </w:r>
    </w:p>
    <w:p w:rsidR="00BA39FB" w:rsidRPr="00462777" w:rsidRDefault="00BA39FB" w:rsidP="00DD63F7">
      <w:pPr>
        <w:pStyle w:val="ListParagraph"/>
        <w:numPr>
          <w:ilvl w:val="0"/>
          <w:numId w:val="4"/>
        </w:numPr>
        <w:bidi w:val="0"/>
        <w:spacing w:after="160" w:line="259" w:lineRule="auto"/>
        <w:rPr>
          <w:sz w:val="20"/>
          <w:szCs w:val="20"/>
        </w:rPr>
      </w:pPr>
      <w:proofErr w:type="spellStart"/>
      <w:r w:rsidRPr="00462777">
        <w:rPr>
          <w:sz w:val="20"/>
          <w:szCs w:val="20"/>
        </w:rPr>
        <w:t>Maktoumi</w:t>
      </w:r>
      <w:proofErr w:type="spellEnd"/>
      <w:r w:rsidRPr="00462777">
        <w:rPr>
          <w:sz w:val="20"/>
          <w:szCs w:val="20"/>
        </w:rPr>
        <w:t xml:space="preserve">, A.; Abdulla, O.; </w:t>
      </w:r>
      <w:proofErr w:type="spellStart"/>
      <w:r w:rsidRPr="00462777">
        <w:rPr>
          <w:sz w:val="20"/>
          <w:szCs w:val="20"/>
        </w:rPr>
        <w:t>Kacimov</w:t>
      </w:r>
      <w:proofErr w:type="spellEnd"/>
      <w:r w:rsidRPr="00462777">
        <w:rPr>
          <w:sz w:val="20"/>
          <w:szCs w:val="20"/>
        </w:rPr>
        <w:t xml:space="preserve">, A.; Zekri, S.; Chen, M.; Al-Hosni, T.; </w:t>
      </w:r>
      <w:proofErr w:type="spellStart"/>
      <w:r w:rsidRPr="00462777">
        <w:rPr>
          <w:sz w:val="20"/>
          <w:szCs w:val="20"/>
        </w:rPr>
        <w:t>Madani</w:t>
      </w:r>
      <w:proofErr w:type="spellEnd"/>
      <w:r w:rsidRPr="00462777">
        <w:rPr>
          <w:sz w:val="20"/>
          <w:szCs w:val="20"/>
        </w:rPr>
        <w:t>, K. 2021. Water Resources in Arid Lands: Management and Sustainability. Springer Nature Switzerland AG. Advances in Science, Technology and Innovation. Interdisciplinary Series for Sustainable Development.  eBook ISBN 978-3-030-67028-3</w:t>
      </w:r>
      <w:r w:rsidRPr="00462777">
        <w:rPr>
          <w:sz w:val="20"/>
          <w:szCs w:val="20"/>
          <w:rtl/>
        </w:rPr>
        <w:t xml:space="preserve">. </w:t>
      </w:r>
    </w:p>
    <w:p w:rsidR="00462777" w:rsidRPr="00462777" w:rsidRDefault="00BA39FB" w:rsidP="00DD63F7">
      <w:pPr>
        <w:pStyle w:val="ListParagraph"/>
        <w:numPr>
          <w:ilvl w:val="0"/>
          <w:numId w:val="4"/>
        </w:numPr>
        <w:bidi w:val="0"/>
        <w:spacing w:after="160" w:line="259" w:lineRule="auto"/>
        <w:rPr>
          <w:sz w:val="20"/>
          <w:szCs w:val="20"/>
        </w:rPr>
      </w:pPr>
      <w:r w:rsidRPr="00462777">
        <w:rPr>
          <w:sz w:val="20"/>
          <w:szCs w:val="20"/>
        </w:rPr>
        <w:t>Zekri, S. (Editor). 2020. Water Policy in MENA countries. Springer. 202 pages. Springer Nature Switzerland AG 2020.  ISSN 2211-0631 ISSN 2211-0658 (electronic) Global Issues in Water Policy ISBN 978-3-030-29273-7 ISBN 978-3-030-29274-4 (eBook)</w:t>
      </w:r>
      <w:r w:rsidR="00462777" w:rsidRPr="00462777">
        <w:rPr>
          <w:sz w:val="20"/>
          <w:szCs w:val="20"/>
        </w:rPr>
        <w:t xml:space="preserve">. </w:t>
      </w:r>
      <w:r w:rsidRPr="00462777">
        <w:rPr>
          <w:sz w:val="20"/>
          <w:szCs w:val="20"/>
        </w:rPr>
        <w:t>https://doi.org/10.1007/978-3-030-29274-4</w:t>
      </w:r>
      <w:r w:rsidRPr="00462777">
        <w:rPr>
          <w:sz w:val="20"/>
          <w:szCs w:val="20"/>
          <w:rtl/>
        </w:rPr>
        <w:t xml:space="preserve"> </w:t>
      </w:r>
    </w:p>
    <w:p w:rsidR="00BA39FB" w:rsidRPr="00462777" w:rsidRDefault="00BA39FB" w:rsidP="00DD63F7">
      <w:pPr>
        <w:pStyle w:val="ListParagraph"/>
        <w:numPr>
          <w:ilvl w:val="0"/>
          <w:numId w:val="4"/>
        </w:numPr>
        <w:bidi w:val="0"/>
        <w:spacing w:after="160" w:line="259" w:lineRule="auto"/>
        <w:rPr>
          <w:sz w:val="20"/>
          <w:szCs w:val="20"/>
        </w:rPr>
      </w:pPr>
      <w:r w:rsidRPr="00462777">
        <w:rPr>
          <w:sz w:val="20"/>
          <w:szCs w:val="20"/>
        </w:rPr>
        <w:t xml:space="preserve">Ben </w:t>
      </w:r>
      <w:proofErr w:type="spellStart"/>
      <w:r w:rsidRPr="00462777">
        <w:rPr>
          <w:sz w:val="20"/>
          <w:szCs w:val="20"/>
        </w:rPr>
        <w:t>Mechlia</w:t>
      </w:r>
      <w:proofErr w:type="spellEnd"/>
      <w:r w:rsidRPr="00462777">
        <w:rPr>
          <w:sz w:val="20"/>
          <w:szCs w:val="20"/>
        </w:rPr>
        <w:t xml:space="preserve">, N; </w:t>
      </w:r>
      <w:proofErr w:type="spellStart"/>
      <w:r w:rsidRPr="00462777">
        <w:rPr>
          <w:sz w:val="20"/>
          <w:szCs w:val="20"/>
        </w:rPr>
        <w:t>Oweis</w:t>
      </w:r>
      <w:proofErr w:type="spellEnd"/>
      <w:r w:rsidRPr="00462777">
        <w:rPr>
          <w:sz w:val="20"/>
          <w:szCs w:val="20"/>
        </w:rPr>
        <w:t xml:space="preserve">, T.; </w:t>
      </w:r>
      <w:proofErr w:type="spellStart"/>
      <w:r w:rsidRPr="00462777">
        <w:rPr>
          <w:sz w:val="20"/>
          <w:szCs w:val="20"/>
        </w:rPr>
        <w:t>Masmoudi</w:t>
      </w:r>
      <w:proofErr w:type="spellEnd"/>
      <w:r w:rsidRPr="00462777">
        <w:rPr>
          <w:sz w:val="20"/>
          <w:szCs w:val="20"/>
        </w:rPr>
        <w:t xml:space="preserve">, M.; </w:t>
      </w:r>
      <w:proofErr w:type="spellStart"/>
      <w:r w:rsidRPr="00462777">
        <w:rPr>
          <w:sz w:val="20"/>
          <w:szCs w:val="20"/>
        </w:rPr>
        <w:t>Mekki</w:t>
      </w:r>
      <w:proofErr w:type="spellEnd"/>
      <w:r w:rsidRPr="00462777">
        <w:rPr>
          <w:sz w:val="20"/>
          <w:szCs w:val="20"/>
        </w:rPr>
        <w:t xml:space="preserve">, I.; Zante, P.; Zekri, S. 2008. Conjunctive use of Rain and Irrigation Water from Hill Reservoir in Agriculture in Tunisia. </w:t>
      </w:r>
      <w:proofErr w:type="spellStart"/>
      <w:r w:rsidRPr="00462777">
        <w:rPr>
          <w:sz w:val="20"/>
          <w:szCs w:val="20"/>
        </w:rPr>
        <w:t>ICARDA</w:t>
      </w:r>
      <w:proofErr w:type="spellEnd"/>
      <w:r w:rsidRPr="00462777">
        <w:rPr>
          <w:sz w:val="20"/>
          <w:szCs w:val="20"/>
        </w:rPr>
        <w:t>. ISBN: 92-9127-210-8</w:t>
      </w:r>
    </w:p>
    <w:p w:rsidR="00BA39FB" w:rsidRPr="00462777" w:rsidRDefault="00BA39FB" w:rsidP="00DD63F7">
      <w:pPr>
        <w:pStyle w:val="ListParagraph"/>
        <w:numPr>
          <w:ilvl w:val="0"/>
          <w:numId w:val="4"/>
        </w:numPr>
        <w:bidi w:val="0"/>
        <w:spacing w:after="160" w:line="259" w:lineRule="auto"/>
        <w:rPr>
          <w:sz w:val="20"/>
          <w:szCs w:val="20"/>
        </w:rPr>
      </w:pPr>
      <w:proofErr w:type="spellStart"/>
      <w:r w:rsidRPr="00462777">
        <w:rPr>
          <w:sz w:val="20"/>
          <w:szCs w:val="20"/>
        </w:rPr>
        <w:t>Khaldi</w:t>
      </w:r>
      <w:proofErr w:type="spellEnd"/>
      <w:r w:rsidRPr="00462777">
        <w:rPr>
          <w:sz w:val="20"/>
          <w:szCs w:val="20"/>
        </w:rPr>
        <w:t xml:space="preserve">, R.; Zekri, S. 2002. Production and Marketing of Legumes in Tunisia. </w:t>
      </w:r>
      <w:r w:rsidRPr="00A91C68">
        <w:rPr>
          <w:sz w:val="20"/>
          <w:szCs w:val="20"/>
          <w:lang w:val="fr-FR"/>
        </w:rPr>
        <w:t xml:space="preserve">In French. L’étude des légumineuses alimentaires dans les systèmes de production du Nord de la  Tunisie. </w:t>
      </w:r>
      <w:r w:rsidRPr="00462777">
        <w:rPr>
          <w:sz w:val="20"/>
          <w:szCs w:val="20"/>
        </w:rPr>
        <w:t>Ministry of Agriculture.  Tunis. 92 pages</w:t>
      </w:r>
    </w:p>
    <w:p w:rsidR="006725C2" w:rsidRPr="00462777" w:rsidRDefault="00BA39FB" w:rsidP="00DD63F7">
      <w:pPr>
        <w:pStyle w:val="ListParagraph"/>
        <w:numPr>
          <w:ilvl w:val="0"/>
          <w:numId w:val="4"/>
        </w:numPr>
        <w:bidi w:val="0"/>
        <w:spacing w:after="160" w:line="259" w:lineRule="auto"/>
        <w:rPr>
          <w:sz w:val="20"/>
          <w:szCs w:val="20"/>
        </w:rPr>
      </w:pPr>
      <w:r w:rsidRPr="00462777">
        <w:rPr>
          <w:sz w:val="20"/>
          <w:szCs w:val="20"/>
        </w:rPr>
        <w:lastRenderedPageBreak/>
        <w:t xml:space="preserve">Zekri, S.; </w:t>
      </w:r>
      <w:proofErr w:type="spellStart"/>
      <w:r w:rsidRPr="00462777">
        <w:rPr>
          <w:sz w:val="20"/>
          <w:szCs w:val="20"/>
        </w:rPr>
        <w:t>Albisu</w:t>
      </w:r>
      <w:proofErr w:type="spellEnd"/>
      <w:r w:rsidRPr="00462777">
        <w:rPr>
          <w:sz w:val="20"/>
          <w:szCs w:val="20"/>
        </w:rPr>
        <w:t xml:space="preserve">, </w:t>
      </w:r>
      <w:proofErr w:type="spellStart"/>
      <w:r w:rsidRPr="00462777">
        <w:rPr>
          <w:sz w:val="20"/>
          <w:szCs w:val="20"/>
        </w:rPr>
        <w:t>L.M</w:t>
      </w:r>
      <w:proofErr w:type="spellEnd"/>
      <w:r w:rsidRPr="00462777">
        <w:rPr>
          <w:sz w:val="20"/>
          <w:szCs w:val="20"/>
        </w:rPr>
        <w:t xml:space="preserve">.; </w:t>
      </w:r>
      <w:proofErr w:type="spellStart"/>
      <w:r w:rsidRPr="00462777">
        <w:rPr>
          <w:sz w:val="20"/>
          <w:szCs w:val="20"/>
        </w:rPr>
        <w:t>Aragues</w:t>
      </w:r>
      <w:proofErr w:type="spellEnd"/>
      <w:r w:rsidRPr="00462777">
        <w:rPr>
          <w:sz w:val="20"/>
          <w:szCs w:val="20"/>
        </w:rPr>
        <w:t xml:space="preserve">, R.; Herrero, J. 1990. Economic Impact of Soil salinity on Agriculture in </w:t>
      </w:r>
      <w:proofErr w:type="spellStart"/>
      <w:r w:rsidRPr="00462777">
        <w:rPr>
          <w:sz w:val="20"/>
          <w:szCs w:val="20"/>
        </w:rPr>
        <w:t>Bardenas</w:t>
      </w:r>
      <w:proofErr w:type="spellEnd"/>
      <w:r w:rsidRPr="00462777">
        <w:rPr>
          <w:sz w:val="20"/>
          <w:szCs w:val="20"/>
        </w:rPr>
        <w:t xml:space="preserve">. </w:t>
      </w:r>
      <w:r w:rsidRPr="00A91C68">
        <w:rPr>
          <w:sz w:val="20"/>
          <w:szCs w:val="20"/>
          <w:lang w:val="fr-FR"/>
        </w:rPr>
        <w:t xml:space="preserve">In </w:t>
      </w:r>
      <w:proofErr w:type="spellStart"/>
      <w:r w:rsidRPr="00A91C68">
        <w:rPr>
          <w:sz w:val="20"/>
          <w:szCs w:val="20"/>
          <w:lang w:val="fr-FR"/>
        </w:rPr>
        <w:t>Spanish</w:t>
      </w:r>
      <w:proofErr w:type="spellEnd"/>
      <w:r w:rsidRPr="00A91C68">
        <w:rPr>
          <w:sz w:val="20"/>
          <w:szCs w:val="20"/>
          <w:lang w:val="fr-FR"/>
        </w:rPr>
        <w:t xml:space="preserve">. </w:t>
      </w:r>
      <w:proofErr w:type="spellStart"/>
      <w:r w:rsidRPr="00A91C68">
        <w:rPr>
          <w:sz w:val="20"/>
          <w:szCs w:val="20"/>
          <w:lang w:val="fr-FR"/>
        </w:rPr>
        <w:t>Impacto</w:t>
      </w:r>
      <w:proofErr w:type="spellEnd"/>
      <w:r w:rsidRPr="00A91C68">
        <w:rPr>
          <w:sz w:val="20"/>
          <w:szCs w:val="20"/>
          <w:lang w:val="fr-FR"/>
        </w:rPr>
        <w:t xml:space="preserve"> Economico de la </w:t>
      </w:r>
      <w:proofErr w:type="spellStart"/>
      <w:r w:rsidRPr="00A91C68">
        <w:rPr>
          <w:sz w:val="20"/>
          <w:szCs w:val="20"/>
          <w:lang w:val="fr-FR"/>
        </w:rPr>
        <w:t>Salinidad</w:t>
      </w:r>
      <w:proofErr w:type="spellEnd"/>
      <w:r w:rsidRPr="00A91C68">
        <w:rPr>
          <w:sz w:val="20"/>
          <w:szCs w:val="20"/>
          <w:lang w:val="fr-FR"/>
        </w:rPr>
        <w:t xml:space="preserve"> de los </w:t>
      </w:r>
      <w:proofErr w:type="spellStart"/>
      <w:r w:rsidRPr="00A91C68">
        <w:rPr>
          <w:sz w:val="20"/>
          <w:szCs w:val="20"/>
          <w:lang w:val="fr-FR"/>
        </w:rPr>
        <w:t>Suelos</w:t>
      </w:r>
      <w:proofErr w:type="spellEnd"/>
      <w:r w:rsidRPr="00A91C68">
        <w:rPr>
          <w:sz w:val="20"/>
          <w:szCs w:val="20"/>
          <w:lang w:val="fr-FR"/>
        </w:rPr>
        <w:t xml:space="preserve"> en la </w:t>
      </w:r>
      <w:proofErr w:type="spellStart"/>
      <w:r w:rsidRPr="00A91C68">
        <w:rPr>
          <w:sz w:val="20"/>
          <w:szCs w:val="20"/>
          <w:lang w:val="fr-FR"/>
        </w:rPr>
        <w:t>Agricultura</w:t>
      </w:r>
      <w:proofErr w:type="spellEnd"/>
      <w:r w:rsidRPr="00A91C68">
        <w:rPr>
          <w:sz w:val="20"/>
          <w:szCs w:val="20"/>
          <w:lang w:val="fr-FR"/>
        </w:rPr>
        <w:t xml:space="preserve"> de </w:t>
      </w:r>
      <w:proofErr w:type="spellStart"/>
      <w:r w:rsidRPr="00A91C68">
        <w:rPr>
          <w:sz w:val="20"/>
          <w:szCs w:val="20"/>
          <w:lang w:val="fr-FR"/>
        </w:rPr>
        <w:t>Bardenas</w:t>
      </w:r>
      <w:proofErr w:type="spellEnd"/>
      <w:r w:rsidRPr="00A91C68">
        <w:rPr>
          <w:sz w:val="20"/>
          <w:szCs w:val="20"/>
          <w:lang w:val="fr-FR"/>
        </w:rPr>
        <w:t xml:space="preserve"> I. </w:t>
      </w:r>
      <w:proofErr w:type="spellStart"/>
      <w:r w:rsidRPr="00A91C68">
        <w:rPr>
          <w:sz w:val="20"/>
          <w:szCs w:val="20"/>
          <w:lang w:val="fr-FR"/>
        </w:rPr>
        <w:t>Ministerio</w:t>
      </w:r>
      <w:proofErr w:type="spellEnd"/>
      <w:r w:rsidRPr="00A91C68">
        <w:rPr>
          <w:sz w:val="20"/>
          <w:szCs w:val="20"/>
          <w:lang w:val="fr-FR"/>
        </w:rPr>
        <w:t xml:space="preserve"> de </w:t>
      </w:r>
      <w:proofErr w:type="spellStart"/>
      <w:r w:rsidRPr="00A91C68">
        <w:rPr>
          <w:sz w:val="20"/>
          <w:szCs w:val="20"/>
          <w:lang w:val="fr-FR"/>
        </w:rPr>
        <w:t>Agricultura</w:t>
      </w:r>
      <w:proofErr w:type="spellEnd"/>
      <w:r w:rsidRPr="00A91C68">
        <w:rPr>
          <w:sz w:val="20"/>
          <w:szCs w:val="20"/>
          <w:lang w:val="fr-FR"/>
        </w:rPr>
        <w:t xml:space="preserve"> </w:t>
      </w:r>
      <w:proofErr w:type="spellStart"/>
      <w:r w:rsidRPr="00A91C68">
        <w:rPr>
          <w:sz w:val="20"/>
          <w:szCs w:val="20"/>
          <w:lang w:val="fr-FR"/>
        </w:rPr>
        <w:t>Pesca</w:t>
      </w:r>
      <w:proofErr w:type="spellEnd"/>
      <w:r w:rsidRPr="00A91C68">
        <w:rPr>
          <w:sz w:val="20"/>
          <w:szCs w:val="20"/>
          <w:lang w:val="fr-FR"/>
        </w:rPr>
        <w:t xml:space="preserve"> y </w:t>
      </w:r>
      <w:proofErr w:type="spellStart"/>
      <w:r w:rsidRPr="00A91C68">
        <w:rPr>
          <w:sz w:val="20"/>
          <w:szCs w:val="20"/>
          <w:lang w:val="fr-FR"/>
        </w:rPr>
        <w:t>Alimentación</w:t>
      </w:r>
      <w:proofErr w:type="spellEnd"/>
      <w:r w:rsidRPr="00A91C68">
        <w:rPr>
          <w:sz w:val="20"/>
          <w:szCs w:val="20"/>
          <w:lang w:val="fr-FR"/>
        </w:rPr>
        <w:t xml:space="preserve">. </w:t>
      </w:r>
      <w:r w:rsidRPr="00462777">
        <w:rPr>
          <w:sz w:val="20"/>
          <w:szCs w:val="20"/>
        </w:rPr>
        <w:t xml:space="preserve">Spain. </w:t>
      </w:r>
      <w:proofErr w:type="spellStart"/>
      <w:r w:rsidRPr="00462777">
        <w:rPr>
          <w:sz w:val="20"/>
          <w:szCs w:val="20"/>
        </w:rPr>
        <w:t>Comunicaciones</w:t>
      </w:r>
      <w:proofErr w:type="spellEnd"/>
      <w:r w:rsidRPr="00462777">
        <w:rPr>
          <w:sz w:val="20"/>
          <w:szCs w:val="20"/>
        </w:rPr>
        <w:t xml:space="preserve"> INIA. </w:t>
      </w:r>
      <w:proofErr w:type="spellStart"/>
      <w:r w:rsidRPr="00462777">
        <w:rPr>
          <w:sz w:val="20"/>
          <w:szCs w:val="20"/>
        </w:rPr>
        <w:t>Serie</w:t>
      </w:r>
      <w:proofErr w:type="spellEnd"/>
      <w:r w:rsidRPr="00462777">
        <w:rPr>
          <w:sz w:val="20"/>
          <w:szCs w:val="20"/>
        </w:rPr>
        <w:t xml:space="preserve"> </w:t>
      </w:r>
      <w:proofErr w:type="spellStart"/>
      <w:r w:rsidRPr="00462777">
        <w:rPr>
          <w:sz w:val="20"/>
          <w:szCs w:val="20"/>
        </w:rPr>
        <w:t>Economia</w:t>
      </w:r>
      <w:proofErr w:type="spellEnd"/>
      <w:r w:rsidRPr="00462777">
        <w:rPr>
          <w:sz w:val="20"/>
          <w:szCs w:val="20"/>
        </w:rPr>
        <w:t>. 129 pages</w:t>
      </w:r>
    </w:p>
    <w:p w:rsidR="00BA39FB" w:rsidRPr="00175F35" w:rsidRDefault="00BA39FB" w:rsidP="00175F35">
      <w:pPr>
        <w:suppressAutoHyphens/>
        <w:spacing w:line="358" w:lineRule="exact"/>
        <w:jc w:val="right"/>
        <w:rPr>
          <w:sz w:val="20"/>
          <w:szCs w:val="20"/>
        </w:rPr>
      </w:pPr>
    </w:p>
    <w:p w:rsidR="006725C2" w:rsidRPr="00510D6D" w:rsidRDefault="004669F9" w:rsidP="00175F35">
      <w:pPr>
        <w:bidi w:val="0"/>
        <w:spacing w:before="0" w:after="160" w:line="259" w:lineRule="auto"/>
        <w:ind w:left="0" w:firstLine="720"/>
        <w:jc w:val="left"/>
        <w:rPr>
          <w:b/>
          <w:bCs/>
          <w:sz w:val="20"/>
          <w:szCs w:val="20"/>
        </w:rPr>
      </w:pPr>
      <w:r w:rsidRPr="00510D6D">
        <w:rPr>
          <w:b/>
          <w:bCs/>
          <w:sz w:val="20"/>
          <w:szCs w:val="20"/>
        </w:rPr>
        <w:t>C</w:t>
      </w:r>
      <w:r w:rsidR="00225663" w:rsidRPr="00510D6D">
        <w:rPr>
          <w:b/>
          <w:bCs/>
          <w:sz w:val="20"/>
          <w:szCs w:val="20"/>
        </w:rPr>
        <w:t xml:space="preserve">. </w:t>
      </w:r>
      <w:r w:rsidR="0001131B" w:rsidRPr="00510D6D">
        <w:rPr>
          <w:b/>
          <w:bCs/>
          <w:sz w:val="20"/>
          <w:szCs w:val="20"/>
        </w:rPr>
        <w:t>Book Chapters</w:t>
      </w:r>
    </w:p>
    <w:p w:rsidR="001B4E12" w:rsidRDefault="00BA39FB" w:rsidP="001B4E12">
      <w:pPr>
        <w:pStyle w:val="ListParagraph"/>
        <w:numPr>
          <w:ilvl w:val="1"/>
          <w:numId w:val="5"/>
        </w:numPr>
        <w:bidi w:val="0"/>
        <w:spacing w:after="160" w:line="259" w:lineRule="auto"/>
        <w:rPr>
          <w:sz w:val="20"/>
          <w:szCs w:val="20"/>
        </w:rPr>
      </w:pPr>
      <w:r w:rsidRPr="001B4E12">
        <w:rPr>
          <w:sz w:val="20"/>
          <w:szCs w:val="20"/>
          <w:lang w:val="fr-FR"/>
        </w:rPr>
        <w:t>Zekri, S.; Al-</w:t>
      </w:r>
      <w:proofErr w:type="spellStart"/>
      <w:r w:rsidRPr="001B4E12">
        <w:rPr>
          <w:sz w:val="20"/>
          <w:szCs w:val="20"/>
          <w:lang w:val="fr-FR"/>
        </w:rPr>
        <w:t>Maamari</w:t>
      </w:r>
      <w:proofErr w:type="spellEnd"/>
      <w:r w:rsidRPr="001B4E12">
        <w:rPr>
          <w:sz w:val="20"/>
          <w:szCs w:val="20"/>
          <w:lang w:val="fr-FR"/>
        </w:rPr>
        <w:t xml:space="preserve">, A. 2020.  </w:t>
      </w:r>
      <w:r w:rsidRPr="001B4E12">
        <w:rPr>
          <w:sz w:val="20"/>
          <w:szCs w:val="20"/>
        </w:rPr>
        <w:t>An Overview of the Water Sector in MENA Region. In Zekri, S. (Editor). 2020. Water Policy in MENA countries. Chapter 1, pages 1-18.  Springer, Switzerland</w:t>
      </w:r>
      <w:r w:rsidRPr="001B4E12">
        <w:rPr>
          <w:sz w:val="20"/>
          <w:szCs w:val="20"/>
          <w:rtl/>
        </w:rPr>
        <w:t>.</w:t>
      </w:r>
      <w:r w:rsidR="001B4E12" w:rsidRPr="001B4E12">
        <w:rPr>
          <w:rFonts w:hint="cs"/>
          <w:sz w:val="20"/>
          <w:szCs w:val="20"/>
          <w:rtl/>
        </w:rPr>
        <w:t xml:space="preserve"> </w:t>
      </w:r>
      <w:r w:rsidRPr="001B4E12">
        <w:rPr>
          <w:sz w:val="20"/>
          <w:szCs w:val="20"/>
        </w:rPr>
        <w:t>https://doi.org/10.1007/978-3-030-29274-4</w:t>
      </w:r>
      <w:r w:rsidRPr="001B4E12">
        <w:rPr>
          <w:sz w:val="20"/>
          <w:szCs w:val="20"/>
          <w:rtl/>
        </w:rPr>
        <w:t>.</w:t>
      </w:r>
      <w:r w:rsidRPr="001B4E12">
        <w:rPr>
          <w:sz w:val="20"/>
          <w:szCs w:val="20"/>
        </w:rPr>
        <w:cr/>
      </w:r>
    </w:p>
    <w:p w:rsidR="001B4E12" w:rsidRDefault="00BA39FB" w:rsidP="001B4E12">
      <w:pPr>
        <w:pStyle w:val="ListParagraph"/>
        <w:numPr>
          <w:ilvl w:val="1"/>
          <w:numId w:val="5"/>
        </w:numPr>
        <w:bidi w:val="0"/>
        <w:spacing w:after="160" w:line="259" w:lineRule="auto"/>
        <w:rPr>
          <w:sz w:val="20"/>
          <w:szCs w:val="20"/>
        </w:rPr>
      </w:pPr>
      <w:r w:rsidRPr="001B4E12">
        <w:rPr>
          <w:sz w:val="20"/>
          <w:szCs w:val="20"/>
        </w:rPr>
        <w:t>Zekri, S. 2020. Oman Water Policy. In Zekri, S. (Editor). 2020. Water Policy in MENA countries. Chapter 6, pages 113- 134.  Springer, Switzerland</w:t>
      </w:r>
      <w:r w:rsidRPr="001B4E12">
        <w:rPr>
          <w:sz w:val="20"/>
          <w:szCs w:val="20"/>
          <w:rtl/>
        </w:rPr>
        <w:t>.</w:t>
      </w:r>
      <w:r w:rsidR="001B4E12" w:rsidRPr="001B4E12">
        <w:rPr>
          <w:rFonts w:hint="cs"/>
          <w:sz w:val="20"/>
          <w:szCs w:val="20"/>
          <w:rtl/>
        </w:rPr>
        <w:t xml:space="preserve"> </w:t>
      </w:r>
      <w:hyperlink r:id="rId16" w:history="1">
        <w:r w:rsidR="001B4E12" w:rsidRPr="00393206">
          <w:rPr>
            <w:rStyle w:val="Hyperlink"/>
            <w:sz w:val="20"/>
            <w:szCs w:val="20"/>
          </w:rPr>
          <w:t>https://doi.org/10.1007/978-3-030-29274-4</w:t>
        </w:r>
      </w:hyperlink>
      <w:r w:rsidRPr="001B4E12">
        <w:rPr>
          <w:sz w:val="20"/>
          <w:szCs w:val="20"/>
          <w:rtl/>
        </w:rPr>
        <w:t>.</w:t>
      </w:r>
    </w:p>
    <w:p w:rsidR="001B4E12" w:rsidRDefault="00BA39FB" w:rsidP="001B4E12">
      <w:pPr>
        <w:pStyle w:val="ListParagraph"/>
        <w:numPr>
          <w:ilvl w:val="1"/>
          <w:numId w:val="5"/>
        </w:numPr>
        <w:bidi w:val="0"/>
        <w:spacing w:after="160" w:line="259" w:lineRule="auto"/>
        <w:rPr>
          <w:sz w:val="20"/>
          <w:szCs w:val="20"/>
          <w:rtl/>
        </w:rPr>
      </w:pPr>
      <w:r w:rsidRPr="001B4E12">
        <w:rPr>
          <w:sz w:val="20"/>
          <w:szCs w:val="20"/>
        </w:rPr>
        <w:t>Zekri, S. 2020. The Water Sector in MENA Region: The Way Forward. In Zekri, S. (Editor). 2020. Water Policy in MENA countries. Chapter 9, pages 185-200.  Springer, Switzerland</w:t>
      </w:r>
      <w:r w:rsidRPr="001B4E12">
        <w:rPr>
          <w:sz w:val="20"/>
          <w:szCs w:val="20"/>
          <w:rtl/>
        </w:rPr>
        <w:t>.</w:t>
      </w:r>
      <w:r w:rsidR="001B4E12" w:rsidRPr="001B4E12">
        <w:rPr>
          <w:rFonts w:hint="cs"/>
          <w:sz w:val="20"/>
          <w:szCs w:val="20"/>
          <w:rtl/>
        </w:rPr>
        <w:t xml:space="preserve"> </w:t>
      </w:r>
      <w:hyperlink r:id="rId17" w:history="1">
        <w:r w:rsidR="001B4E12" w:rsidRPr="00393206">
          <w:rPr>
            <w:rStyle w:val="Hyperlink"/>
            <w:sz w:val="20"/>
            <w:szCs w:val="20"/>
          </w:rPr>
          <w:t>https://doi.org/10.1007/978-3-030-29274-4</w:t>
        </w:r>
      </w:hyperlink>
      <w:r w:rsidRPr="001B4E12">
        <w:rPr>
          <w:sz w:val="20"/>
          <w:szCs w:val="20"/>
          <w:rtl/>
        </w:rPr>
        <w:t>.</w:t>
      </w:r>
    </w:p>
    <w:p w:rsidR="00BA39FB" w:rsidRPr="001B4E12" w:rsidRDefault="00BA39FB" w:rsidP="001B4E12">
      <w:pPr>
        <w:pStyle w:val="ListParagraph"/>
        <w:numPr>
          <w:ilvl w:val="1"/>
          <w:numId w:val="5"/>
        </w:numPr>
        <w:bidi w:val="0"/>
        <w:spacing w:after="160" w:line="259" w:lineRule="auto"/>
        <w:rPr>
          <w:sz w:val="20"/>
          <w:szCs w:val="20"/>
        </w:rPr>
      </w:pPr>
      <w:r w:rsidRPr="001B4E12">
        <w:rPr>
          <w:sz w:val="20"/>
          <w:szCs w:val="20"/>
        </w:rPr>
        <w:t xml:space="preserve">Zekri, S.; Powers, D.; Al </w:t>
      </w:r>
      <w:proofErr w:type="spellStart"/>
      <w:r w:rsidRPr="001B4E12">
        <w:rPr>
          <w:sz w:val="20"/>
          <w:szCs w:val="20"/>
        </w:rPr>
        <w:t>Ghafri</w:t>
      </w:r>
      <w:proofErr w:type="spellEnd"/>
      <w:r w:rsidRPr="001B4E12">
        <w:rPr>
          <w:sz w:val="20"/>
          <w:szCs w:val="20"/>
        </w:rPr>
        <w:t xml:space="preserve">, A. 2014. Centuries Old Water Markets in Oman. Water Markets for the 21st Century:  What we have learned. Edited by K. William Easter and </w:t>
      </w:r>
      <w:proofErr w:type="spellStart"/>
      <w:r w:rsidRPr="001B4E12">
        <w:rPr>
          <w:sz w:val="20"/>
          <w:szCs w:val="20"/>
        </w:rPr>
        <w:t>Qiuqiong</w:t>
      </w:r>
      <w:proofErr w:type="spellEnd"/>
      <w:r w:rsidRPr="001B4E12">
        <w:rPr>
          <w:sz w:val="20"/>
          <w:szCs w:val="20"/>
        </w:rPr>
        <w:t xml:space="preserve"> Huang. Springer. Book series on Global Issues in Water Policy. Springer. Chapter 8, pages 149-162, The Netherlands</w:t>
      </w:r>
      <w:r w:rsidRPr="001B4E12">
        <w:rPr>
          <w:sz w:val="20"/>
          <w:szCs w:val="20"/>
          <w:rtl/>
        </w:rPr>
        <w:t>.</w:t>
      </w:r>
    </w:p>
    <w:p w:rsidR="00BA39FB" w:rsidRPr="002E5052" w:rsidRDefault="00BA39FB" w:rsidP="00DD63F7">
      <w:pPr>
        <w:pStyle w:val="ListParagraph"/>
        <w:numPr>
          <w:ilvl w:val="1"/>
          <w:numId w:val="5"/>
        </w:numPr>
        <w:bidi w:val="0"/>
        <w:spacing w:after="160" w:line="259" w:lineRule="auto"/>
        <w:rPr>
          <w:sz w:val="20"/>
          <w:szCs w:val="20"/>
        </w:rPr>
      </w:pPr>
      <w:r w:rsidRPr="002E5052">
        <w:rPr>
          <w:sz w:val="20"/>
          <w:szCs w:val="20"/>
        </w:rPr>
        <w:t xml:space="preserve">Zekri, S. and </w:t>
      </w:r>
      <w:proofErr w:type="spellStart"/>
      <w:r w:rsidRPr="002E5052">
        <w:rPr>
          <w:sz w:val="20"/>
          <w:szCs w:val="20"/>
        </w:rPr>
        <w:t>Boughanmi</w:t>
      </w:r>
      <w:proofErr w:type="spellEnd"/>
      <w:r w:rsidRPr="002E5052">
        <w:rPr>
          <w:sz w:val="20"/>
          <w:szCs w:val="20"/>
        </w:rPr>
        <w:t xml:space="preserve">, H. 2007. Modelling the Interactions between Agriculture and the Environment. In:  Management of Natural resources: Handbook of Operations Research in Natural Resources (Andrés Weintraub, Carlos Romero, </w:t>
      </w:r>
      <w:proofErr w:type="spellStart"/>
      <w:r w:rsidRPr="002E5052">
        <w:rPr>
          <w:sz w:val="20"/>
          <w:szCs w:val="20"/>
        </w:rPr>
        <w:t>Trond</w:t>
      </w:r>
      <w:proofErr w:type="spellEnd"/>
      <w:r w:rsidRPr="002E5052">
        <w:rPr>
          <w:sz w:val="20"/>
          <w:szCs w:val="20"/>
        </w:rPr>
        <w:t xml:space="preserve"> </w:t>
      </w:r>
      <w:proofErr w:type="spellStart"/>
      <w:r w:rsidRPr="002E5052">
        <w:rPr>
          <w:sz w:val="20"/>
          <w:szCs w:val="20"/>
        </w:rPr>
        <w:t>Bjornndal</w:t>
      </w:r>
      <w:proofErr w:type="spellEnd"/>
      <w:r w:rsidRPr="002E5052">
        <w:rPr>
          <w:sz w:val="20"/>
          <w:szCs w:val="20"/>
        </w:rPr>
        <w:t xml:space="preserve"> and Rafael Epstein, editors) Springer, New York, pages 69-91</w:t>
      </w:r>
      <w:r w:rsidRPr="002E5052">
        <w:rPr>
          <w:sz w:val="20"/>
          <w:szCs w:val="20"/>
          <w:rtl/>
        </w:rPr>
        <w:t>.</w:t>
      </w:r>
    </w:p>
    <w:p w:rsidR="00BA39FB" w:rsidRPr="002E5052" w:rsidRDefault="00BA39FB" w:rsidP="00DD63F7">
      <w:pPr>
        <w:pStyle w:val="ListParagraph"/>
        <w:numPr>
          <w:ilvl w:val="1"/>
          <w:numId w:val="5"/>
        </w:numPr>
        <w:bidi w:val="0"/>
        <w:spacing w:after="160" w:line="259" w:lineRule="auto"/>
        <w:rPr>
          <w:sz w:val="20"/>
          <w:szCs w:val="20"/>
        </w:rPr>
      </w:pPr>
      <w:proofErr w:type="spellStart"/>
      <w:r w:rsidRPr="00A91C68">
        <w:rPr>
          <w:sz w:val="20"/>
          <w:szCs w:val="20"/>
          <w:lang w:val="fr-FR"/>
        </w:rPr>
        <w:t>Selmi</w:t>
      </w:r>
      <w:proofErr w:type="spellEnd"/>
      <w:r w:rsidRPr="00A91C68">
        <w:rPr>
          <w:sz w:val="20"/>
          <w:szCs w:val="20"/>
          <w:lang w:val="fr-FR"/>
        </w:rPr>
        <w:t xml:space="preserve">, S.; Zekri, S. 1995. Evaluation Economique et Environnementale des Lacs Collinaires en Tunisie. Le cas </w:t>
      </w:r>
      <w:proofErr w:type="spellStart"/>
      <w:r w:rsidRPr="00A91C68">
        <w:rPr>
          <w:sz w:val="20"/>
          <w:szCs w:val="20"/>
          <w:lang w:val="fr-FR"/>
        </w:rPr>
        <w:t>dEl</w:t>
      </w:r>
      <w:proofErr w:type="spellEnd"/>
      <w:r w:rsidRPr="00A91C68">
        <w:rPr>
          <w:sz w:val="20"/>
          <w:szCs w:val="20"/>
          <w:lang w:val="fr-FR"/>
        </w:rPr>
        <w:t xml:space="preserve"> </w:t>
      </w:r>
      <w:proofErr w:type="spellStart"/>
      <w:r w:rsidRPr="00A91C68">
        <w:rPr>
          <w:sz w:val="20"/>
          <w:szCs w:val="20"/>
          <w:lang w:val="fr-FR"/>
        </w:rPr>
        <w:t>Gouazine</w:t>
      </w:r>
      <w:proofErr w:type="spellEnd"/>
      <w:r w:rsidRPr="00A91C68">
        <w:rPr>
          <w:sz w:val="20"/>
          <w:szCs w:val="20"/>
          <w:lang w:val="fr-FR"/>
        </w:rPr>
        <w:t xml:space="preserve"> (</w:t>
      </w:r>
      <w:proofErr w:type="spellStart"/>
      <w:r w:rsidRPr="00A91C68">
        <w:rPr>
          <w:sz w:val="20"/>
          <w:szCs w:val="20"/>
          <w:lang w:val="fr-FR"/>
        </w:rPr>
        <w:t>Ousslatia</w:t>
      </w:r>
      <w:proofErr w:type="spellEnd"/>
      <w:r w:rsidRPr="00A91C68">
        <w:rPr>
          <w:sz w:val="20"/>
          <w:szCs w:val="20"/>
          <w:lang w:val="fr-FR"/>
        </w:rPr>
        <w:t xml:space="preserve">-Kairouan). In: L’Homme peut-il refaire ce qu’il a défait. </w:t>
      </w:r>
      <w:proofErr w:type="spellStart"/>
      <w:r w:rsidRPr="002E5052">
        <w:rPr>
          <w:sz w:val="20"/>
          <w:szCs w:val="20"/>
        </w:rPr>
        <w:t>Pontanier</w:t>
      </w:r>
      <w:proofErr w:type="spellEnd"/>
      <w:r w:rsidRPr="002E5052">
        <w:rPr>
          <w:sz w:val="20"/>
          <w:szCs w:val="20"/>
        </w:rPr>
        <w:t xml:space="preserve">, R; </w:t>
      </w:r>
      <w:proofErr w:type="spellStart"/>
      <w:r w:rsidRPr="002E5052">
        <w:rPr>
          <w:sz w:val="20"/>
          <w:szCs w:val="20"/>
        </w:rPr>
        <w:t>M’hiri</w:t>
      </w:r>
      <w:proofErr w:type="spellEnd"/>
      <w:r w:rsidRPr="002E5052">
        <w:rPr>
          <w:sz w:val="20"/>
          <w:szCs w:val="20"/>
        </w:rPr>
        <w:t xml:space="preserve">, A; </w:t>
      </w:r>
      <w:proofErr w:type="spellStart"/>
      <w:r w:rsidRPr="002E5052">
        <w:rPr>
          <w:sz w:val="20"/>
          <w:szCs w:val="20"/>
        </w:rPr>
        <w:t>Akrimi</w:t>
      </w:r>
      <w:proofErr w:type="spellEnd"/>
      <w:r w:rsidRPr="002E5052">
        <w:rPr>
          <w:sz w:val="20"/>
          <w:szCs w:val="20"/>
        </w:rPr>
        <w:t xml:space="preserve">, N; Aronson, J; Le </w:t>
      </w:r>
      <w:proofErr w:type="spellStart"/>
      <w:r w:rsidRPr="002E5052">
        <w:rPr>
          <w:sz w:val="20"/>
          <w:szCs w:val="20"/>
        </w:rPr>
        <w:t>Floc’h</w:t>
      </w:r>
      <w:proofErr w:type="spellEnd"/>
      <w:r w:rsidRPr="002E5052">
        <w:rPr>
          <w:sz w:val="20"/>
          <w:szCs w:val="20"/>
        </w:rPr>
        <w:t xml:space="preserve"> (Editors). John </w:t>
      </w:r>
      <w:proofErr w:type="spellStart"/>
      <w:r w:rsidRPr="002E5052">
        <w:rPr>
          <w:sz w:val="20"/>
          <w:szCs w:val="20"/>
        </w:rPr>
        <w:t>Libbey</w:t>
      </w:r>
      <w:proofErr w:type="spellEnd"/>
      <w:r w:rsidRPr="002E5052">
        <w:rPr>
          <w:sz w:val="20"/>
          <w:szCs w:val="20"/>
        </w:rPr>
        <w:t xml:space="preserve"> </w:t>
      </w:r>
      <w:proofErr w:type="spellStart"/>
      <w:r w:rsidRPr="002E5052">
        <w:rPr>
          <w:sz w:val="20"/>
          <w:szCs w:val="20"/>
        </w:rPr>
        <w:t>Eurotext,Paris</w:t>
      </w:r>
      <w:proofErr w:type="spellEnd"/>
      <w:r w:rsidRPr="002E5052">
        <w:rPr>
          <w:sz w:val="20"/>
          <w:szCs w:val="20"/>
        </w:rPr>
        <w:t>. 439-448</w:t>
      </w:r>
      <w:r w:rsidRPr="002E5052">
        <w:rPr>
          <w:sz w:val="20"/>
          <w:szCs w:val="20"/>
          <w:rtl/>
        </w:rPr>
        <w:t>.</w:t>
      </w:r>
    </w:p>
    <w:p w:rsidR="00BA39FB" w:rsidRPr="002E5052" w:rsidRDefault="00BA39FB" w:rsidP="00DD63F7">
      <w:pPr>
        <w:pStyle w:val="ListParagraph"/>
        <w:numPr>
          <w:ilvl w:val="1"/>
          <w:numId w:val="5"/>
        </w:numPr>
        <w:bidi w:val="0"/>
        <w:spacing w:after="160" w:line="259" w:lineRule="auto"/>
        <w:rPr>
          <w:sz w:val="20"/>
          <w:szCs w:val="20"/>
        </w:rPr>
      </w:pPr>
      <w:r w:rsidRPr="002E5052">
        <w:rPr>
          <w:sz w:val="20"/>
          <w:szCs w:val="20"/>
        </w:rPr>
        <w:t xml:space="preserve">Alvarez, A.; </w:t>
      </w:r>
      <w:proofErr w:type="spellStart"/>
      <w:r w:rsidRPr="002E5052">
        <w:rPr>
          <w:sz w:val="20"/>
          <w:szCs w:val="20"/>
        </w:rPr>
        <w:t>Herrozo</w:t>
      </w:r>
      <w:proofErr w:type="spellEnd"/>
      <w:r w:rsidRPr="002E5052">
        <w:rPr>
          <w:sz w:val="20"/>
          <w:szCs w:val="20"/>
        </w:rPr>
        <w:t xml:space="preserve">, </w:t>
      </w:r>
      <w:proofErr w:type="spellStart"/>
      <w:r w:rsidRPr="002E5052">
        <w:rPr>
          <w:sz w:val="20"/>
          <w:szCs w:val="20"/>
        </w:rPr>
        <w:t>A.C</w:t>
      </w:r>
      <w:proofErr w:type="spellEnd"/>
      <w:r w:rsidRPr="002E5052">
        <w:rPr>
          <w:sz w:val="20"/>
          <w:szCs w:val="20"/>
        </w:rPr>
        <w:t xml:space="preserve">.; Zekri, S. 1995. Inter-temporal Profits from Soil Conservation Practices in Mediterranean Dry Farming. In Environmental and Land Use Issues: An Economic Perspective. </w:t>
      </w:r>
      <w:proofErr w:type="spellStart"/>
      <w:r w:rsidRPr="002E5052">
        <w:rPr>
          <w:sz w:val="20"/>
          <w:szCs w:val="20"/>
        </w:rPr>
        <w:t>Albisu</w:t>
      </w:r>
      <w:proofErr w:type="spellEnd"/>
      <w:r w:rsidRPr="002E5052">
        <w:rPr>
          <w:sz w:val="20"/>
          <w:szCs w:val="20"/>
        </w:rPr>
        <w:t xml:space="preserve">, L. M; &amp; Romero, C (Editors). </w:t>
      </w:r>
      <w:proofErr w:type="spellStart"/>
      <w:r w:rsidRPr="002E5052">
        <w:rPr>
          <w:sz w:val="20"/>
          <w:szCs w:val="20"/>
        </w:rPr>
        <w:t>Wissenschaftsverlag</w:t>
      </w:r>
      <w:proofErr w:type="spellEnd"/>
      <w:r w:rsidRPr="002E5052">
        <w:rPr>
          <w:sz w:val="20"/>
          <w:szCs w:val="20"/>
        </w:rPr>
        <w:t xml:space="preserve"> </w:t>
      </w:r>
      <w:proofErr w:type="spellStart"/>
      <w:r w:rsidRPr="002E5052">
        <w:rPr>
          <w:sz w:val="20"/>
          <w:szCs w:val="20"/>
        </w:rPr>
        <w:t>Vau</w:t>
      </w:r>
      <w:proofErr w:type="spellEnd"/>
      <w:r w:rsidRPr="002E5052">
        <w:rPr>
          <w:sz w:val="20"/>
          <w:szCs w:val="20"/>
        </w:rPr>
        <w:t>. Kiel KG. 277-286</w:t>
      </w:r>
      <w:r w:rsidRPr="002E5052">
        <w:rPr>
          <w:sz w:val="20"/>
          <w:szCs w:val="20"/>
          <w:rtl/>
        </w:rPr>
        <w:t>.</w:t>
      </w:r>
    </w:p>
    <w:p w:rsidR="00BA39FB" w:rsidRPr="002E5052" w:rsidRDefault="00BA39FB" w:rsidP="00DD63F7">
      <w:pPr>
        <w:pStyle w:val="ListParagraph"/>
        <w:numPr>
          <w:ilvl w:val="1"/>
          <w:numId w:val="5"/>
        </w:numPr>
        <w:bidi w:val="0"/>
        <w:spacing w:after="160" w:line="259" w:lineRule="auto"/>
        <w:rPr>
          <w:sz w:val="20"/>
          <w:szCs w:val="20"/>
        </w:rPr>
      </w:pPr>
      <w:proofErr w:type="spellStart"/>
      <w:r w:rsidRPr="002E5052">
        <w:rPr>
          <w:sz w:val="20"/>
          <w:szCs w:val="20"/>
        </w:rPr>
        <w:t>Mezghani</w:t>
      </w:r>
      <w:proofErr w:type="spellEnd"/>
      <w:r w:rsidRPr="002E5052">
        <w:rPr>
          <w:sz w:val="20"/>
          <w:szCs w:val="20"/>
        </w:rPr>
        <w:t xml:space="preserve">, S.; Zekri, S. 1995.  A Financial Analysis of Soil Conservation Works at Farm Level. A Case Study in the Semi-Arid Region of Kef (Tunisia). In Environmental and Land Use Issues: An Economic Perspective. </w:t>
      </w:r>
      <w:proofErr w:type="spellStart"/>
      <w:r w:rsidRPr="002E5052">
        <w:rPr>
          <w:sz w:val="20"/>
          <w:szCs w:val="20"/>
        </w:rPr>
        <w:t>Albisu</w:t>
      </w:r>
      <w:proofErr w:type="spellEnd"/>
      <w:r w:rsidRPr="002E5052">
        <w:rPr>
          <w:sz w:val="20"/>
          <w:szCs w:val="20"/>
        </w:rPr>
        <w:t xml:space="preserve">, L. M; Romero, C (Editors). </w:t>
      </w:r>
      <w:proofErr w:type="spellStart"/>
      <w:r w:rsidRPr="002E5052">
        <w:rPr>
          <w:sz w:val="20"/>
          <w:szCs w:val="20"/>
        </w:rPr>
        <w:t>Wissenschaftsverlag</w:t>
      </w:r>
      <w:proofErr w:type="spellEnd"/>
      <w:r w:rsidRPr="002E5052">
        <w:rPr>
          <w:sz w:val="20"/>
          <w:szCs w:val="20"/>
        </w:rPr>
        <w:t xml:space="preserve"> </w:t>
      </w:r>
      <w:proofErr w:type="spellStart"/>
      <w:r w:rsidRPr="002E5052">
        <w:rPr>
          <w:sz w:val="20"/>
          <w:szCs w:val="20"/>
        </w:rPr>
        <w:t>Vauk</w:t>
      </w:r>
      <w:proofErr w:type="spellEnd"/>
      <w:r w:rsidRPr="002E5052">
        <w:rPr>
          <w:sz w:val="20"/>
          <w:szCs w:val="20"/>
        </w:rPr>
        <w:t>. Kiel KG. 431-438</w:t>
      </w:r>
      <w:r w:rsidRPr="002E5052">
        <w:rPr>
          <w:sz w:val="20"/>
          <w:szCs w:val="20"/>
          <w:rtl/>
        </w:rPr>
        <w:t>.</w:t>
      </w:r>
    </w:p>
    <w:p w:rsidR="00BA39FB" w:rsidRPr="002E5052" w:rsidRDefault="00BA39FB" w:rsidP="00DD63F7">
      <w:pPr>
        <w:pStyle w:val="ListParagraph"/>
        <w:numPr>
          <w:ilvl w:val="1"/>
          <w:numId w:val="5"/>
        </w:numPr>
        <w:bidi w:val="0"/>
        <w:spacing w:after="160" w:line="259" w:lineRule="auto"/>
        <w:rPr>
          <w:sz w:val="20"/>
          <w:szCs w:val="20"/>
        </w:rPr>
      </w:pPr>
      <w:r w:rsidRPr="002E5052">
        <w:rPr>
          <w:sz w:val="20"/>
          <w:szCs w:val="20"/>
        </w:rPr>
        <w:t xml:space="preserve">Zekri, S., Romero, C., 1992.  Ecological versus Economical Objectives: A Public Decision-Making Problem in Agricultural Water Management”. In Issues in Agricultural Development - Sustainability and Cooperation. International Association of Agricultural Economists. Occasional paper No. 6. Tokyo (Bellamy, M. &amp; </w:t>
      </w:r>
      <w:proofErr w:type="spellStart"/>
      <w:r w:rsidRPr="002E5052">
        <w:rPr>
          <w:sz w:val="20"/>
          <w:szCs w:val="20"/>
        </w:rPr>
        <w:t>Greenshields</w:t>
      </w:r>
      <w:proofErr w:type="spellEnd"/>
      <w:r w:rsidRPr="002E5052">
        <w:rPr>
          <w:sz w:val="20"/>
          <w:szCs w:val="20"/>
        </w:rPr>
        <w:t>, B., Editors).  Dartmouth Publishing Company, 1992, pp. 135-141.</w:t>
      </w:r>
    </w:p>
    <w:p w:rsidR="008E1C71" w:rsidRPr="00175F35" w:rsidRDefault="008E1C71" w:rsidP="00D6782C">
      <w:pPr>
        <w:pStyle w:val="ListParagraph"/>
        <w:bidi w:val="0"/>
        <w:spacing w:after="160" w:line="259" w:lineRule="auto"/>
        <w:ind w:left="990"/>
        <w:rPr>
          <w:sz w:val="20"/>
          <w:szCs w:val="20"/>
        </w:rPr>
      </w:pPr>
    </w:p>
    <w:p w:rsidR="006725C2" w:rsidRPr="00510D6D" w:rsidRDefault="00D6782C" w:rsidP="00175F35">
      <w:pPr>
        <w:suppressAutoHyphens/>
        <w:bidi w:val="0"/>
        <w:spacing w:line="358" w:lineRule="exact"/>
        <w:ind w:hanging="187"/>
        <w:jc w:val="left"/>
        <w:rPr>
          <w:b/>
          <w:bCs/>
          <w:sz w:val="20"/>
          <w:szCs w:val="20"/>
        </w:rPr>
      </w:pPr>
      <w:r>
        <w:rPr>
          <w:b/>
          <w:bCs/>
          <w:sz w:val="20"/>
          <w:szCs w:val="20"/>
        </w:rPr>
        <w:t>D</w:t>
      </w:r>
      <w:r w:rsidR="00225663" w:rsidRPr="00510D6D">
        <w:rPr>
          <w:b/>
          <w:bCs/>
          <w:sz w:val="20"/>
          <w:szCs w:val="20"/>
        </w:rPr>
        <w:t xml:space="preserve">. </w:t>
      </w:r>
      <w:r w:rsidR="00CE4AC1" w:rsidRPr="00510D6D">
        <w:rPr>
          <w:b/>
          <w:bCs/>
          <w:sz w:val="20"/>
          <w:szCs w:val="20"/>
        </w:rPr>
        <w:t>Technical Reports</w:t>
      </w:r>
    </w:p>
    <w:p w:rsidR="00D63774" w:rsidRPr="0077378A" w:rsidRDefault="0077378A" w:rsidP="00FE1ECF">
      <w:pPr>
        <w:pStyle w:val="ListParagraph"/>
        <w:numPr>
          <w:ilvl w:val="0"/>
          <w:numId w:val="9"/>
        </w:numPr>
        <w:bidi w:val="0"/>
        <w:spacing w:after="160" w:line="259" w:lineRule="auto"/>
        <w:rPr>
          <w:sz w:val="20"/>
          <w:szCs w:val="20"/>
        </w:rPr>
      </w:pPr>
      <w:r w:rsidRPr="0077378A">
        <w:rPr>
          <w:sz w:val="20"/>
          <w:szCs w:val="20"/>
        </w:rPr>
        <w:t xml:space="preserve">Slim Zekri. 2021. A Review Paper on Water-Energy Nexus in the </w:t>
      </w:r>
      <w:proofErr w:type="spellStart"/>
      <w:r w:rsidRPr="0077378A">
        <w:rPr>
          <w:sz w:val="20"/>
          <w:szCs w:val="20"/>
        </w:rPr>
        <w:t>GCC</w:t>
      </w:r>
      <w:proofErr w:type="spellEnd"/>
      <w:r w:rsidRPr="0077378A">
        <w:rPr>
          <w:sz w:val="20"/>
          <w:szCs w:val="20"/>
        </w:rPr>
        <w:t xml:space="preserve"> Countries: An Economic and Policy Perspective. 84 pages. Sultan </w:t>
      </w:r>
      <w:proofErr w:type="spellStart"/>
      <w:r w:rsidRPr="0077378A">
        <w:rPr>
          <w:sz w:val="20"/>
          <w:szCs w:val="20"/>
        </w:rPr>
        <w:t>Qaboos</w:t>
      </w:r>
      <w:proofErr w:type="spellEnd"/>
      <w:r w:rsidRPr="0077378A">
        <w:rPr>
          <w:sz w:val="20"/>
          <w:szCs w:val="20"/>
        </w:rPr>
        <w:t xml:space="preserve"> University. December 2021. </w:t>
      </w:r>
      <w:r>
        <w:rPr>
          <w:sz w:val="20"/>
          <w:szCs w:val="20"/>
        </w:rPr>
        <w:t>World Bank.</w:t>
      </w:r>
    </w:p>
    <w:p w:rsidR="008E1C71" w:rsidRPr="00175F35" w:rsidRDefault="008E1C71" w:rsidP="00D63774">
      <w:pPr>
        <w:pStyle w:val="ListParagraph"/>
        <w:numPr>
          <w:ilvl w:val="0"/>
          <w:numId w:val="9"/>
        </w:numPr>
        <w:bidi w:val="0"/>
        <w:spacing w:after="160" w:line="259" w:lineRule="auto"/>
        <w:rPr>
          <w:sz w:val="20"/>
          <w:szCs w:val="20"/>
        </w:rPr>
      </w:pPr>
      <w:r w:rsidRPr="00175F35">
        <w:rPr>
          <w:sz w:val="20"/>
          <w:szCs w:val="20"/>
        </w:rPr>
        <w:t xml:space="preserve">Slim Zekri, Nabil </w:t>
      </w:r>
      <w:proofErr w:type="spellStart"/>
      <w:r w:rsidRPr="00175F35">
        <w:rPr>
          <w:sz w:val="20"/>
          <w:szCs w:val="20"/>
        </w:rPr>
        <w:t>Channouf</w:t>
      </w:r>
      <w:proofErr w:type="spellEnd"/>
      <w:r w:rsidRPr="00175F35">
        <w:rPr>
          <w:sz w:val="20"/>
          <w:szCs w:val="20"/>
        </w:rPr>
        <w:t xml:space="preserve">, </w:t>
      </w:r>
      <w:proofErr w:type="spellStart"/>
      <w:r w:rsidRPr="00175F35">
        <w:rPr>
          <w:sz w:val="20"/>
          <w:szCs w:val="20"/>
        </w:rPr>
        <w:t>MariaGrazzia</w:t>
      </w:r>
      <w:proofErr w:type="spellEnd"/>
      <w:r w:rsidRPr="00175F35">
        <w:rPr>
          <w:sz w:val="20"/>
          <w:szCs w:val="20"/>
        </w:rPr>
        <w:t xml:space="preserve"> </w:t>
      </w:r>
      <w:proofErr w:type="spellStart"/>
      <w:r w:rsidRPr="00175F35">
        <w:rPr>
          <w:sz w:val="20"/>
          <w:szCs w:val="20"/>
        </w:rPr>
        <w:t>Rocchigiani</w:t>
      </w:r>
      <w:proofErr w:type="spellEnd"/>
      <w:r w:rsidRPr="00175F35">
        <w:rPr>
          <w:sz w:val="20"/>
          <w:szCs w:val="20"/>
        </w:rPr>
        <w:t xml:space="preserve"> . 2021. Small-Scale and Family Farmers’ Collective Action in Managing Natural Resources in Oman: The </w:t>
      </w:r>
      <w:proofErr w:type="spellStart"/>
      <w:r w:rsidRPr="00175F35">
        <w:rPr>
          <w:sz w:val="20"/>
          <w:szCs w:val="20"/>
        </w:rPr>
        <w:t>Aflaj</w:t>
      </w:r>
      <w:proofErr w:type="spellEnd"/>
      <w:r w:rsidRPr="00175F35">
        <w:rPr>
          <w:sz w:val="20"/>
          <w:szCs w:val="20"/>
        </w:rPr>
        <w:t xml:space="preserve"> System. Current Performance and Potential for Improvement. FINAL REPORT to FAO/</w:t>
      </w:r>
      <w:proofErr w:type="spellStart"/>
      <w:r w:rsidRPr="00175F35">
        <w:rPr>
          <w:sz w:val="20"/>
          <w:szCs w:val="20"/>
        </w:rPr>
        <w:t>MAFWR</w:t>
      </w:r>
      <w:proofErr w:type="spellEnd"/>
      <w:r w:rsidRPr="00175F35">
        <w:rPr>
          <w:sz w:val="20"/>
          <w:szCs w:val="20"/>
        </w:rPr>
        <w:t xml:space="preserve"> 58 pages</w:t>
      </w:r>
      <w:r w:rsidRPr="00175F35">
        <w:rPr>
          <w:sz w:val="20"/>
          <w:szCs w:val="20"/>
          <w:rtl/>
        </w:rPr>
        <w:t>.</w:t>
      </w:r>
    </w:p>
    <w:p w:rsidR="008E1C71" w:rsidRPr="00175F35" w:rsidRDefault="008E1C71" w:rsidP="00DD63F7">
      <w:pPr>
        <w:pStyle w:val="ListParagraph"/>
        <w:numPr>
          <w:ilvl w:val="0"/>
          <w:numId w:val="9"/>
        </w:numPr>
        <w:bidi w:val="0"/>
        <w:spacing w:after="160" w:line="259" w:lineRule="auto"/>
        <w:rPr>
          <w:sz w:val="20"/>
          <w:szCs w:val="20"/>
        </w:rPr>
      </w:pPr>
      <w:r w:rsidRPr="00175F35">
        <w:rPr>
          <w:sz w:val="20"/>
          <w:szCs w:val="20"/>
        </w:rPr>
        <w:t xml:space="preserve">Slim Zekri, </w:t>
      </w:r>
      <w:proofErr w:type="spellStart"/>
      <w:r w:rsidRPr="00175F35">
        <w:rPr>
          <w:sz w:val="20"/>
          <w:szCs w:val="20"/>
        </w:rPr>
        <w:t>Tarig</w:t>
      </w:r>
      <w:proofErr w:type="spellEnd"/>
      <w:r w:rsidRPr="00175F35">
        <w:rPr>
          <w:sz w:val="20"/>
          <w:szCs w:val="20"/>
        </w:rPr>
        <w:t xml:space="preserve"> </w:t>
      </w:r>
      <w:proofErr w:type="spellStart"/>
      <w:r w:rsidRPr="00175F35">
        <w:rPr>
          <w:sz w:val="20"/>
          <w:szCs w:val="20"/>
        </w:rPr>
        <w:t>Gibreel</w:t>
      </w:r>
      <w:proofErr w:type="spellEnd"/>
      <w:r w:rsidRPr="00175F35">
        <w:rPr>
          <w:sz w:val="20"/>
          <w:szCs w:val="20"/>
        </w:rPr>
        <w:t xml:space="preserve">, </w:t>
      </w:r>
      <w:proofErr w:type="spellStart"/>
      <w:r w:rsidRPr="00175F35">
        <w:rPr>
          <w:sz w:val="20"/>
          <w:szCs w:val="20"/>
        </w:rPr>
        <w:t>Hemesiri</w:t>
      </w:r>
      <w:proofErr w:type="spellEnd"/>
      <w:r w:rsidRPr="00175F35">
        <w:rPr>
          <w:sz w:val="20"/>
          <w:szCs w:val="20"/>
        </w:rPr>
        <w:t xml:space="preserve"> </w:t>
      </w:r>
      <w:proofErr w:type="spellStart"/>
      <w:r w:rsidRPr="00175F35">
        <w:rPr>
          <w:sz w:val="20"/>
          <w:szCs w:val="20"/>
        </w:rPr>
        <w:t>Kotagama</w:t>
      </w:r>
      <w:proofErr w:type="spellEnd"/>
      <w:r w:rsidRPr="00175F35">
        <w:rPr>
          <w:sz w:val="20"/>
          <w:szCs w:val="20"/>
        </w:rPr>
        <w:t>. 2019. Strengthening National Capacities of Producer Organizations in the Sultanate of Oman. FINAL REPORT to FAO/</w:t>
      </w:r>
      <w:proofErr w:type="spellStart"/>
      <w:r w:rsidRPr="00175F35">
        <w:rPr>
          <w:sz w:val="20"/>
          <w:szCs w:val="20"/>
        </w:rPr>
        <w:t>MAF</w:t>
      </w:r>
      <w:proofErr w:type="spellEnd"/>
      <w:r w:rsidRPr="00175F35">
        <w:rPr>
          <w:sz w:val="20"/>
          <w:szCs w:val="20"/>
        </w:rPr>
        <w:t>. 79 pages</w:t>
      </w:r>
      <w:r w:rsidRPr="00175F35">
        <w:rPr>
          <w:sz w:val="20"/>
          <w:szCs w:val="20"/>
          <w:rtl/>
        </w:rPr>
        <w:t>.</w:t>
      </w:r>
    </w:p>
    <w:p w:rsidR="008E1C71" w:rsidRPr="00175F35" w:rsidRDefault="008E1C71" w:rsidP="00DD63F7">
      <w:pPr>
        <w:pStyle w:val="ListParagraph"/>
        <w:numPr>
          <w:ilvl w:val="0"/>
          <w:numId w:val="9"/>
        </w:numPr>
        <w:bidi w:val="0"/>
        <w:spacing w:after="160" w:line="259" w:lineRule="auto"/>
        <w:rPr>
          <w:sz w:val="20"/>
          <w:szCs w:val="20"/>
        </w:rPr>
      </w:pPr>
      <w:r w:rsidRPr="00175F35">
        <w:rPr>
          <w:sz w:val="20"/>
          <w:szCs w:val="20"/>
        </w:rPr>
        <w:t xml:space="preserve">Slim Zekri, Othman </w:t>
      </w:r>
      <w:proofErr w:type="spellStart"/>
      <w:r w:rsidRPr="00175F35">
        <w:rPr>
          <w:sz w:val="20"/>
          <w:szCs w:val="20"/>
        </w:rPr>
        <w:t>Alqaisi</w:t>
      </w:r>
      <w:proofErr w:type="spellEnd"/>
      <w:r w:rsidRPr="00175F35">
        <w:rPr>
          <w:sz w:val="20"/>
          <w:szCs w:val="20"/>
        </w:rPr>
        <w:t xml:space="preserve">, Abdullah S Al </w:t>
      </w:r>
      <w:proofErr w:type="spellStart"/>
      <w:r w:rsidRPr="00175F35">
        <w:rPr>
          <w:sz w:val="20"/>
          <w:szCs w:val="20"/>
        </w:rPr>
        <w:t>Abri</w:t>
      </w:r>
      <w:proofErr w:type="spellEnd"/>
      <w:r w:rsidRPr="00175F35">
        <w:rPr>
          <w:sz w:val="20"/>
          <w:szCs w:val="20"/>
        </w:rPr>
        <w:t xml:space="preserve">, Mohammed H. Al </w:t>
      </w:r>
      <w:proofErr w:type="spellStart"/>
      <w:r w:rsidRPr="00175F35">
        <w:rPr>
          <w:sz w:val="20"/>
          <w:szCs w:val="20"/>
        </w:rPr>
        <w:t>Rizeiqi</w:t>
      </w:r>
      <w:proofErr w:type="spellEnd"/>
      <w:r w:rsidRPr="00175F35">
        <w:rPr>
          <w:sz w:val="20"/>
          <w:szCs w:val="20"/>
        </w:rPr>
        <w:t xml:space="preserve">. 2017. Milk Production and Processing at CAMS: Scenarios Analysis. Sultan </w:t>
      </w:r>
      <w:proofErr w:type="spellStart"/>
      <w:r w:rsidRPr="00175F35">
        <w:rPr>
          <w:sz w:val="20"/>
          <w:szCs w:val="20"/>
        </w:rPr>
        <w:t>Qaboos</w:t>
      </w:r>
      <w:proofErr w:type="spellEnd"/>
      <w:r w:rsidRPr="00175F35">
        <w:rPr>
          <w:sz w:val="20"/>
          <w:szCs w:val="20"/>
        </w:rPr>
        <w:t xml:space="preserve"> University, College of Agricultural and Marine Sciences, Muscat, Oman. December 15th 2017. Submitted to the Dean of CAMS</w:t>
      </w:r>
    </w:p>
    <w:p w:rsidR="008E1C71" w:rsidRPr="00175F35" w:rsidRDefault="008E1C71" w:rsidP="00DD63F7">
      <w:pPr>
        <w:pStyle w:val="ListParagraph"/>
        <w:numPr>
          <w:ilvl w:val="0"/>
          <w:numId w:val="9"/>
        </w:numPr>
        <w:bidi w:val="0"/>
        <w:spacing w:after="160" w:line="259" w:lineRule="auto"/>
        <w:rPr>
          <w:sz w:val="20"/>
          <w:szCs w:val="20"/>
        </w:rPr>
      </w:pPr>
      <w:r w:rsidRPr="00175F35">
        <w:rPr>
          <w:sz w:val="20"/>
          <w:szCs w:val="20"/>
        </w:rPr>
        <w:t xml:space="preserve">Slim Zekri. 2016. Quantitative Assessment of the Impacts of Climate Change on Agriculture and Livestock. Ministry of Environment and Climate Affairs. Climate Change Oman Strategy. </w:t>
      </w:r>
      <w:proofErr w:type="spellStart"/>
      <w:r w:rsidRPr="00175F35">
        <w:rPr>
          <w:sz w:val="20"/>
          <w:szCs w:val="20"/>
        </w:rPr>
        <w:t>MECA</w:t>
      </w:r>
      <w:proofErr w:type="spellEnd"/>
      <w:r w:rsidRPr="00175F35">
        <w:rPr>
          <w:sz w:val="20"/>
          <w:szCs w:val="20"/>
        </w:rPr>
        <w:t>-UNEP. 65 pages</w:t>
      </w:r>
      <w:r w:rsidRPr="00175F35">
        <w:rPr>
          <w:sz w:val="20"/>
          <w:szCs w:val="20"/>
          <w:rtl/>
        </w:rPr>
        <w:t>.</w:t>
      </w:r>
    </w:p>
    <w:p w:rsidR="008E1C71" w:rsidRPr="00175F35" w:rsidRDefault="008E1C71" w:rsidP="00DD63F7">
      <w:pPr>
        <w:pStyle w:val="ListParagraph"/>
        <w:numPr>
          <w:ilvl w:val="0"/>
          <w:numId w:val="9"/>
        </w:numPr>
        <w:bidi w:val="0"/>
        <w:spacing w:after="160" w:line="259" w:lineRule="auto"/>
        <w:rPr>
          <w:sz w:val="20"/>
          <w:szCs w:val="20"/>
        </w:rPr>
      </w:pPr>
      <w:r w:rsidRPr="00175F35">
        <w:rPr>
          <w:sz w:val="20"/>
          <w:szCs w:val="20"/>
        </w:rPr>
        <w:t>Slim Zekri. 2015. Agricultural Policy Report. Sustainable Agricultural &amp; Rural Development Strategy 2040. FAO-</w:t>
      </w:r>
      <w:proofErr w:type="spellStart"/>
      <w:r w:rsidRPr="00175F35">
        <w:rPr>
          <w:sz w:val="20"/>
          <w:szCs w:val="20"/>
        </w:rPr>
        <w:t>MAF</w:t>
      </w:r>
      <w:proofErr w:type="spellEnd"/>
      <w:r w:rsidRPr="00175F35">
        <w:rPr>
          <w:sz w:val="20"/>
          <w:szCs w:val="20"/>
        </w:rPr>
        <w:t>. 30 pages</w:t>
      </w:r>
      <w:r w:rsidRPr="00175F35">
        <w:rPr>
          <w:sz w:val="20"/>
          <w:szCs w:val="20"/>
          <w:rtl/>
        </w:rPr>
        <w:t>.</w:t>
      </w:r>
    </w:p>
    <w:p w:rsidR="008E1C71" w:rsidRPr="00175F35" w:rsidRDefault="008E1C71" w:rsidP="00DD63F7">
      <w:pPr>
        <w:pStyle w:val="ListParagraph"/>
        <w:numPr>
          <w:ilvl w:val="0"/>
          <w:numId w:val="9"/>
        </w:numPr>
        <w:bidi w:val="0"/>
        <w:spacing w:after="160" w:line="259" w:lineRule="auto"/>
        <w:rPr>
          <w:sz w:val="20"/>
          <w:szCs w:val="20"/>
        </w:rPr>
      </w:pPr>
      <w:r w:rsidRPr="00175F35">
        <w:rPr>
          <w:sz w:val="20"/>
          <w:szCs w:val="20"/>
        </w:rPr>
        <w:t>Slim Zekri. 2014. Regional Initiative on Water Scarcity in Oman. FAO-</w:t>
      </w:r>
      <w:proofErr w:type="spellStart"/>
      <w:r w:rsidRPr="00175F35">
        <w:rPr>
          <w:sz w:val="20"/>
          <w:szCs w:val="20"/>
        </w:rPr>
        <w:t>MAF</w:t>
      </w:r>
      <w:proofErr w:type="spellEnd"/>
      <w:r w:rsidRPr="00175F35">
        <w:rPr>
          <w:sz w:val="20"/>
          <w:szCs w:val="20"/>
        </w:rPr>
        <w:t xml:space="preserve"> Country. Report. 118 pages</w:t>
      </w:r>
      <w:r w:rsidRPr="00175F35">
        <w:rPr>
          <w:sz w:val="20"/>
          <w:szCs w:val="20"/>
          <w:rtl/>
        </w:rPr>
        <w:t>.</w:t>
      </w:r>
    </w:p>
    <w:p w:rsidR="00CA42E5" w:rsidRPr="002E5052" w:rsidRDefault="008E1C71" w:rsidP="00DD63F7">
      <w:pPr>
        <w:pStyle w:val="ListParagraph"/>
        <w:numPr>
          <w:ilvl w:val="0"/>
          <w:numId w:val="9"/>
        </w:numPr>
        <w:bidi w:val="0"/>
        <w:spacing w:after="160" w:line="259" w:lineRule="auto"/>
        <w:rPr>
          <w:sz w:val="20"/>
          <w:szCs w:val="20"/>
        </w:rPr>
      </w:pPr>
      <w:r w:rsidRPr="00175F35">
        <w:rPr>
          <w:sz w:val="20"/>
          <w:szCs w:val="20"/>
        </w:rPr>
        <w:t xml:space="preserve">Zekri, S. 2012. As an Agricultural Economist Expert. Co-authored the Oman Salinity Strategy. </w:t>
      </w:r>
      <w:proofErr w:type="spellStart"/>
      <w:r w:rsidRPr="00175F35">
        <w:rPr>
          <w:sz w:val="20"/>
          <w:szCs w:val="20"/>
        </w:rPr>
        <w:t>MAF-ICBA</w:t>
      </w:r>
      <w:proofErr w:type="spellEnd"/>
      <w:r w:rsidRPr="00175F35">
        <w:rPr>
          <w:sz w:val="20"/>
          <w:szCs w:val="20"/>
        </w:rPr>
        <w:t>. 149 pages plus annexes.</w:t>
      </w:r>
      <w:r w:rsidR="00CA42E5" w:rsidRPr="002E5052">
        <w:rPr>
          <w:sz w:val="20"/>
          <w:szCs w:val="20"/>
        </w:rPr>
        <w:br w:type="page"/>
      </w:r>
    </w:p>
    <w:p w:rsidR="00E612F7" w:rsidRPr="008A46FF" w:rsidRDefault="00E612F7" w:rsidP="00175F35">
      <w:pPr>
        <w:pStyle w:val="PlainText"/>
        <w:shd w:val="clear" w:color="auto" w:fill="D9D9D9"/>
        <w:rPr>
          <w:rFonts w:ascii="Times New Roman"/>
          <w:b/>
          <w:color w:val="993300"/>
          <w:sz w:val="24"/>
          <w:szCs w:val="24"/>
        </w:rPr>
      </w:pPr>
      <w:r w:rsidRPr="008A46FF">
        <w:rPr>
          <w:rFonts w:ascii="Times New Roman"/>
          <w:b/>
          <w:color w:val="993300"/>
          <w:sz w:val="24"/>
          <w:szCs w:val="24"/>
        </w:rPr>
        <w:lastRenderedPageBreak/>
        <w:t>Funding Grants</w:t>
      </w:r>
    </w:p>
    <w:tbl>
      <w:tblPr>
        <w:tblW w:w="9910" w:type="dxa"/>
        <w:tblInd w:w="98" w:type="dxa"/>
        <w:tblLook w:val="0000" w:firstRow="0" w:lastRow="0" w:firstColumn="0" w:lastColumn="0" w:noHBand="0" w:noVBand="0"/>
      </w:tblPr>
      <w:tblGrid>
        <w:gridCol w:w="2700"/>
        <w:gridCol w:w="1911"/>
        <w:gridCol w:w="4399"/>
        <w:gridCol w:w="900"/>
      </w:tblGrid>
      <w:tr w:rsidR="00D6782C" w:rsidRPr="008A46FF" w:rsidTr="00D6782C">
        <w:trPr>
          <w:trHeight w:val="460"/>
        </w:trPr>
        <w:tc>
          <w:tcPr>
            <w:tcW w:w="2700" w:type="dxa"/>
            <w:tcBorders>
              <w:top w:val="single" w:sz="8" w:space="0" w:color="auto"/>
              <w:left w:val="single" w:sz="8" w:space="0" w:color="auto"/>
              <w:bottom w:val="single" w:sz="8"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center"/>
              <w:rPr>
                <w:sz w:val="20"/>
                <w:szCs w:val="20"/>
              </w:rPr>
            </w:pPr>
            <w:r w:rsidRPr="008A46FF">
              <w:rPr>
                <w:sz w:val="20"/>
                <w:szCs w:val="20"/>
              </w:rPr>
              <w:t>Agency</w:t>
            </w:r>
          </w:p>
        </w:tc>
        <w:tc>
          <w:tcPr>
            <w:tcW w:w="1911" w:type="dxa"/>
            <w:tcBorders>
              <w:top w:val="single" w:sz="8" w:space="0" w:color="auto"/>
              <w:left w:val="nil"/>
              <w:bottom w:val="single" w:sz="8"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center"/>
              <w:rPr>
                <w:sz w:val="20"/>
                <w:szCs w:val="20"/>
              </w:rPr>
            </w:pPr>
            <w:r w:rsidRPr="008A46FF">
              <w:rPr>
                <w:sz w:val="20"/>
                <w:szCs w:val="20"/>
              </w:rPr>
              <w:t>Investigators</w:t>
            </w:r>
          </w:p>
        </w:tc>
        <w:tc>
          <w:tcPr>
            <w:tcW w:w="4399" w:type="dxa"/>
            <w:tcBorders>
              <w:top w:val="single" w:sz="8" w:space="0" w:color="auto"/>
              <w:left w:val="nil"/>
              <w:bottom w:val="single" w:sz="8"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center"/>
              <w:rPr>
                <w:sz w:val="20"/>
                <w:szCs w:val="20"/>
              </w:rPr>
            </w:pPr>
            <w:r w:rsidRPr="008A46FF">
              <w:rPr>
                <w:sz w:val="20"/>
                <w:szCs w:val="20"/>
              </w:rPr>
              <w:t>Project title</w:t>
            </w:r>
          </w:p>
        </w:tc>
        <w:tc>
          <w:tcPr>
            <w:tcW w:w="900" w:type="dxa"/>
            <w:tcBorders>
              <w:top w:val="single" w:sz="8" w:space="0" w:color="auto"/>
              <w:left w:val="nil"/>
              <w:bottom w:val="single" w:sz="8"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center"/>
              <w:rPr>
                <w:sz w:val="20"/>
                <w:szCs w:val="20"/>
              </w:rPr>
            </w:pPr>
            <w:r w:rsidRPr="008A46FF">
              <w:rPr>
                <w:sz w:val="20"/>
                <w:szCs w:val="20"/>
              </w:rPr>
              <w:t>Years</w:t>
            </w:r>
          </w:p>
        </w:tc>
      </w:tr>
      <w:tr w:rsidR="00D6782C" w:rsidRPr="008A46FF" w:rsidTr="00D6782C">
        <w:trPr>
          <w:trHeight w:val="460"/>
        </w:trPr>
        <w:tc>
          <w:tcPr>
            <w:tcW w:w="2700" w:type="dxa"/>
            <w:tcBorders>
              <w:top w:val="nil"/>
              <w:left w:val="single" w:sz="8" w:space="0" w:color="auto"/>
              <w:bottom w:val="single" w:sz="4" w:space="0" w:color="auto"/>
              <w:right w:val="single" w:sz="4" w:space="0" w:color="auto"/>
            </w:tcBorders>
            <w:shd w:val="clear" w:color="auto" w:fill="auto"/>
            <w:vAlign w:val="center"/>
          </w:tcPr>
          <w:p w:rsidR="00D6782C" w:rsidRDefault="00D6782C" w:rsidP="00462777">
            <w:pPr>
              <w:bidi w:val="0"/>
              <w:spacing w:before="0" w:after="0"/>
              <w:ind w:left="0" w:firstLine="0"/>
              <w:jc w:val="left"/>
              <w:rPr>
                <w:sz w:val="18"/>
                <w:szCs w:val="18"/>
              </w:rPr>
            </w:pPr>
            <w:proofErr w:type="spellStart"/>
            <w:r w:rsidRPr="00CE4957">
              <w:rPr>
                <w:spacing w:val="-3"/>
                <w:sz w:val="20"/>
                <w:szCs w:val="20"/>
                <w:lang w:eastAsia="ar-SA"/>
              </w:rPr>
              <w:t>QNRF</w:t>
            </w:r>
            <w:proofErr w:type="spellEnd"/>
            <w:r w:rsidRPr="00CE4957">
              <w:rPr>
                <w:spacing w:val="-3"/>
                <w:sz w:val="20"/>
                <w:szCs w:val="20"/>
                <w:lang w:eastAsia="ar-SA"/>
              </w:rPr>
              <w:t xml:space="preserve"> – NATIONAL PRIORITY RESEARCH PROGRAM</w:t>
            </w:r>
          </w:p>
        </w:tc>
        <w:tc>
          <w:tcPr>
            <w:tcW w:w="1911" w:type="dxa"/>
            <w:tcBorders>
              <w:top w:val="nil"/>
              <w:left w:val="nil"/>
              <w:bottom w:val="single" w:sz="4" w:space="0" w:color="auto"/>
              <w:right w:val="single" w:sz="4" w:space="0" w:color="auto"/>
            </w:tcBorders>
            <w:shd w:val="clear" w:color="auto" w:fill="auto"/>
            <w:vAlign w:val="center"/>
          </w:tcPr>
          <w:p w:rsidR="00D6782C" w:rsidRDefault="00D6782C" w:rsidP="00462777">
            <w:pPr>
              <w:bidi w:val="0"/>
              <w:spacing w:before="0" w:after="0"/>
              <w:ind w:left="0" w:firstLine="0"/>
              <w:jc w:val="left"/>
              <w:rPr>
                <w:spacing w:val="-3"/>
                <w:sz w:val="20"/>
                <w:szCs w:val="20"/>
                <w:lang w:eastAsia="ar-SA"/>
              </w:rPr>
            </w:pPr>
            <w:r w:rsidRPr="00CE4957">
              <w:rPr>
                <w:spacing w:val="-3"/>
                <w:sz w:val="20"/>
                <w:szCs w:val="20"/>
                <w:lang w:eastAsia="ar-SA"/>
              </w:rPr>
              <w:t xml:space="preserve">Dr. </w:t>
            </w:r>
            <w:proofErr w:type="spellStart"/>
            <w:r w:rsidRPr="00CE4957">
              <w:rPr>
                <w:spacing w:val="-3"/>
                <w:sz w:val="20"/>
                <w:szCs w:val="20"/>
                <w:lang w:eastAsia="ar-SA"/>
              </w:rPr>
              <w:t>Triki</w:t>
            </w:r>
            <w:proofErr w:type="spellEnd"/>
            <w:r w:rsidRPr="00CE4957">
              <w:rPr>
                <w:spacing w:val="-3"/>
                <w:sz w:val="20"/>
                <w:szCs w:val="20"/>
                <w:lang w:eastAsia="ar-SA"/>
              </w:rPr>
              <w:t>, C. (</w:t>
            </w:r>
            <w:proofErr w:type="spellStart"/>
            <w:r w:rsidRPr="00CE4957">
              <w:rPr>
                <w:spacing w:val="-3"/>
                <w:sz w:val="20"/>
                <w:szCs w:val="20"/>
                <w:lang w:eastAsia="ar-SA"/>
              </w:rPr>
              <w:t>LPI</w:t>
            </w:r>
            <w:proofErr w:type="spellEnd"/>
            <w:r w:rsidRPr="00CE4957">
              <w:rPr>
                <w:spacing w:val="-3"/>
                <w:sz w:val="20"/>
                <w:szCs w:val="20"/>
                <w:lang w:eastAsia="ar-SA"/>
              </w:rPr>
              <w:t xml:space="preserve">). </w:t>
            </w:r>
          </w:p>
          <w:p w:rsidR="00D6782C" w:rsidRDefault="00D6782C" w:rsidP="00462777">
            <w:pPr>
              <w:bidi w:val="0"/>
              <w:spacing w:before="0" w:after="0"/>
              <w:ind w:left="0" w:firstLine="0"/>
              <w:jc w:val="left"/>
              <w:rPr>
                <w:spacing w:val="-3"/>
                <w:sz w:val="20"/>
                <w:szCs w:val="20"/>
                <w:lang w:eastAsia="ar-SA"/>
              </w:rPr>
            </w:pPr>
            <w:r w:rsidRPr="00CE4957">
              <w:rPr>
                <w:spacing w:val="-3"/>
                <w:sz w:val="20"/>
                <w:szCs w:val="20"/>
                <w:lang w:eastAsia="ar-SA"/>
              </w:rPr>
              <w:t xml:space="preserve">Prof. Slim Zekri. (PI) </w:t>
            </w:r>
          </w:p>
          <w:p w:rsidR="00D6782C" w:rsidRDefault="00D6782C" w:rsidP="00462777">
            <w:pPr>
              <w:bidi w:val="0"/>
              <w:spacing w:before="0" w:after="0"/>
              <w:ind w:left="0" w:firstLine="0"/>
              <w:jc w:val="left"/>
              <w:rPr>
                <w:spacing w:val="-3"/>
                <w:sz w:val="20"/>
                <w:szCs w:val="20"/>
                <w:lang w:eastAsia="ar-SA"/>
              </w:rPr>
            </w:pPr>
            <w:r w:rsidRPr="00CE4957">
              <w:rPr>
                <w:spacing w:val="-3"/>
                <w:sz w:val="20"/>
                <w:szCs w:val="20"/>
                <w:lang w:eastAsia="ar-SA"/>
              </w:rPr>
              <w:t>Dr. Ali Al-</w:t>
            </w:r>
            <w:proofErr w:type="spellStart"/>
            <w:r w:rsidRPr="00CE4957">
              <w:rPr>
                <w:spacing w:val="-3"/>
                <w:sz w:val="20"/>
                <w:szCs w:val="20"/>
                <w:lang w:eastAsia="ar-SA"/>
              </w:rPr>
              <w:t>Maktoumi</w:t>
            </w:r>
            <w:proofErr w:type="spellEnd"/>
            <w:r w:rsidRPr="00CE4957">
              <w:rPr>
                <w:spacing w:val="-3"/>
                <w:sz w:val="20"/>
                <w:szCs w:val="20"/>
                <w:lang w:eastAsia="ar-SA"/>
              </w:rPr>
              <w:t xml:space="preserve">.(PI);  </w:t>
            </w:r>
          </w:p>
          <w:p w:rsidR="00D6782C" w:rsidRPr="00D64358" w:rsidRDefault="00D6782C" w:rsidP="00462777">
            <w:pPr>
              <w:bidi w:val="0"/>
              <w:spacing w:before="0" w:after="0"/>
              <w:ind w:left="0" w:firstLine="0"/>
              <w:jc w:val="left"/>
              <w:rPr>
                <w:sz w:val="18"/>
                <w:szCs w:val="18"/>
              </w:rPr>
            </w:pPr>
            <w:r w:rsidRPr="00CE4957">
              <w:rPr>
                <w:spacing w:val="-3"/>
                <w:sz w:val="20"/>
                <w:szCs w:val="20"/>
                <w:lang w:eastAsia="ar-SA"/>
              </w:rPr>
              <w:t xml:space="preserve">Dr. </w:t>
            </w:r>
            <w:proofErr w:type="spellStart"/>
            <w:r w:rsidRPr="00CE4957">
              <w:rPr>
                <w:spacing w:val="-3"/>
                <w:sz w:val="20"/>
                <w:szCs w:val="20"/>
                <w:lang w:eastAsia="ar-SA"/>
              </w:rPr>
              <w:t>Kaveh</w:t>
            </w:r>
            <w:proofErr w:type="spellEnd"/>
            <w:r w:rsidRPr="00CE4957">
              <w:rPr>
                <w:spacing w:val="-3"/>
                <w:sz w:val="20"/>
                <w:szCs w:val="20"/>
                <w:lang w:eastAsia="ar-SA"/>
              </w:rPr>
              <w:t xml:space="preserve"> </w:t>
            </w:r>
            <w:proofErr w:type="spellStart"/>
            <w:r w:rsidRPr="00CE4957">
              <w:rPr>
                <w:spacing w:val="-3"/>
                <w:sz w:val="20"/>
                <w:szCs w:val="20"/>
                <w:lang w:eastAsia="ar-SA"/>
              </w:rPr>
              <w:t>Madani</w:t>
            </w:r>
            <w:proofErr w:type="spellEnd"/>
            <w:r w:rsidRPr="00CE4957">
              <w:rPr>
                <w:spacing w:val="-3"/>
                <w:sz w:val="20"/>
                <w:szCs w:val="20"/>
                <w:lang w:eastAsia="ar-SA"/>
              </w:rPr>
              <w:t xml:space="preserve">  </w:t>
            </w:r>
          </w:p>
        </w:tc>
        <w:tc>
          <w:tcPr>
            <w:tcW w:w="4399" w:type="dxa"/>
            <w:tcBorders>
              <w:top w:val="nil"/>
              <w:left w:val="nil"/>
              <w:bottom w:val="single" w:sz="4" w:space="0" w:color="auto"/>
              <w:right w:val="single" w:sz="4" w:space="0" w:color="auto"/>
            </w:tcBorders>
            <w:shd w:val="clear" w:color="auto" w:fill="auto"/>
            <w:vAlign w:val="center"/>
          </w:tcPr>
          <w:p w:rsidR="00D6782C" w:rsidRDefault="00D6782C" w:rsidP="00462777">
            <w:pPr>
              <w:bidi w:val="0"/>
              <w:spacing w:before="0" w:after="0"/>
              <w:ind w:left="0" w:firstLine="0"/>
              <w:jc w:val="left"/>
              <w:rPr>
                <w:sz w:val="18"/>
                <w:szCs w:val="18"/>
              </w:rPr>
            </w:pPr>
            <w:r w:rsidRPr="00CE4957">
              <w:rPr>
                <w:spacing w:val="-3"/>
                <w:sz w:val="20"/>
                <w:szCs w:val="20"/>
                <w:lang w:eastAsia="ar-SA"/>
              </w:rPr>
              <w:t>Combining Dynamic Storage and Recovery Techniques with the Use of Smart Water Metering for the Multi-Period Aquifers Management in Qatar</w:t>
            </w:r>
            <w:r>
              <w:rPr>
                <w:spacing w:val="-3"/>
                <w:sz w:val="20"/>
                <w:szCs w:val="20"/>
                <w:lang w:eastAsia="ar-SA"/>
              </w:rPr>
              <w:t>.</w:t>
            </w:r>
            <w:r w:rsidRPr="00CE4957">
              <w:rPr>
                <w:spacing w:val="-3"/>
                <w:sz w:val="20"/>
                <w:szCs w:val="20"/>
                <w:lang w:eastAsia="ar-SA"/>
              </w:rPr>
              <w:t xml:space="preserve">  36 months. Started April 2021.</w:t>
            </w:r>
          </w:p>
        </w:tc>
        <w:tc>
          <w:tcPr>
            <w:tcW w:w="900" w:type="dxa"/>
            <w:tcBorders>
              <w:top w:val="nil"/>
              <w:left w:val="nil"/>
              <w:bottom w:val="single" w:sz="4" w:space="0" w:color="auto"/>
              <w:right w:val="single" w:sz="4" w:space="0" w:color="auto"/>
            </w:tcBorders>
            <w:shd w:val="clear" w:color="auto" w:fill="auto"/>
            <w:noWrap/>
            <w:vAlign w:val="center"/>
          </w:tcPr>
          <w:p w:rsidR="00D6782C" w:rsidRDefault="00D6782C" w:rsidP="00462777">
            <w:pPr>
              <w:bidi w:val="0"/>
              <w:spacing w:before="0" w:after="0"/>
              <w:ind w:left="0" w:firstLine="0"/>
              <w:jc w:val="left"/>
              <w:rPr>
                <w:sz w:val="18"/>
                <w:szCs w:val="18"/>
              </w:rPr>
            </w:pPr>
            <w:r w:rsidRPr="00CE4957">
              <w:rPr>
                <w:spacing w:val="-3"/>
                <w:sz w:val="20"/>
                <w:szCs w:val="20"/>
                <w:lang w:eastAsia="ar-SA"/>
              </w:rPr>
              <w:t xml:space="preserve">2021  </w:t>
            </w:r>
          </w:p>
        </w:tc>
      </w:tr>
      <w:tr w:rsidR="00D6782C" w:rsidRPr="008A46FF" w:rsidTr="00D6782C">
        <w:trPr>
          <w:trHeight w:val="460"/>
        </w:trPr>
        <w:tc>
          <w:tcPr>
            <w:tcW w:w="2700" w:type="dxa"/>
            <w:tcBorders>
              <w:top w:val="nil"/>
              <w:left w:val="single" w:sz="8" w:space="0" w:color="auto"/>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proofErr w:type="spellStart"/>
            <w:r>
              <w:rPr>
                <w:sz w:val="18"/>
                <w:szCs w:val="18"/>
              </w:rPr>
              <w:t>SQU</w:t>
            </w:r>
            <w:proofErr w:type="spellEnd"/>
            <w:r>
              <w:rPr>
                <w:sz w:val="18"/>
                <w:szCs w:val="18"/>
              </w:rPr>
              <w:t>- National Research Foundation in South Africa</w:t>
            </w:r>
          </w:p>
        </w:tc>
        <w:tc>
          <w:tcPr>
            <w:tcW w:w="1911" w:type="dxa"/>
            <w:tcBorders>
              <w:top w:val="nil"/>
              <w:left w:val="nil"/>
              <w:bottom w:val="single" w:sz="4" w:space="0" w:color="auto"/>
              <w:right w:val="single" w:sz="4" w:space="0" w:color="auto"/>
            </w:tcBorders>
            <w:shd w:val="clear" w:color="auto" w:fill="auto"/>
            <w:vAlign w:val="center"/>
          </w:tcPr>
          <w:p w:rsidR="00D6782C" w:rsidRPr="00D42C9A" w:rsidRDefault="00D6782C" w:rsidP="00462777">
            <w:pPr>
              <w:bidi w:val="0"/>
              <w:spacing w:before="0" w:after="0"/>
              <w:ind w:left="0" w:firstLine="0"/>
              <w:jc w:val="left"/>
              <w:rPr>
                <w:sz w:val="18"/>
                <w:szCs w:val="18"/>
                <w:lang w:val="fr-FR"/>
              </w:rPr>
            </w:pPr>
            <w:r w:rsidRPr="00D42C9A">
              <w:rPr>
                <w:sz w:val="18"/>
                <w:szCs w:val="18"/>
                <w:lang w:val="fr-FR"/>
              </w:rPr>
              <w:t>S. Zekri PI</w:t>
            </w:r>
          </w:p>
          <w:p w:rsidR="00D6782C" w:rsidRPr="00D42C9A" w:rsidRDefault="00D6782C" w:rsidP="00462777">
            <w:pPr>
              <w:bidi w:val="0"/>
              <w:spacing w:before="0" w:after="0"/>
              <w:ind w:left="0" w:firstLine="0"/>
              <w:jc w:val="left"/>
              <w:rPr>
                <w:sz w:val="18"/>
                <w:szCs w:val="18"/>
                <w:lang w:val="fr-FR"/>
              </w:rPr>
            </w:pPr>
            <w:r w:rsidRPr="00D42C9A">
              <w:rPr>
                <w:sz w:val="18"/>
                <w:szCs w:val="18"/>
                <w:lang w:val="fr-FR"/>
              </w:rPr>
              <w:t>D. Racine PI</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Pr>
                <w:sz w:val="18"/>
                <w:szCs w:val="18"/>
              </w:rPr>
              <w:t>Decentralized Grey water Treatment As Alternative Option of water Scarcity Mitigation: Comparative Studies and Exchange of Experiences between South Africa and Oman</w:t>
            </w:r>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Pr>
                <w:sz w:val="18"/>
                <w:szCs w:val="18"/>
              </w:rPr>
              <w:t>2018-2019</w:t>
            </w:r>
          </w:p>
        </w:tc>
      </w:tr>
      <w:tr w:rsidR="00D6782C" w:rsidRPr="008A46FF" w:rsidTr="00D6782C">
        <w:trPr>
          <w:trHeight w:val="460"/>
        </w:trPr>
        <w:tc>
          <w:tcPr>
            <w:tcW w:w="2700" w:type="dxa"/>
            <w:tcBorders>
              <w:top w:val="nil"/>
              <w:left w:val="single" w:sz="8" w:space="0" w:color="auto"/>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proofErr w:type="spellStart"/>
            <w:r>
              <w:rPr>
                <w:sz w:val="18"/>
                <w:szCs w:val="18"/>
              </w:rPr>
              <w:t>SQU</w:t>
            </w:r>
            <w:proofErr w:type="spellEnd"/>
            <w:r>
              <w:rPr>
                <w:sz w:val="18"/>
                <w:szCs w:val="18"/>
              </w:rPr>
              <w:t>/ Internal Grant</w:t>
            </w:r>
          </w:p>
        </w:tc>
        <w:tc>
          <w:tcPr>
            <w:tcW w:w="1911" w:type="dxa"/>
            <w:tcBorders>
              <w:top w:val="nil"/>
              <w:left w:val="nil"/>
              <w:bottom w:val="single" w:sz="4" w:space="0" w:color="auto"/>
              <w:right w:val="single" w:sz="4" w:space="0" w:color="auto"/>
            </w:tcBorders>
            <w:shd w:val="clear" w:color="auto" w:fill="auto"/>
            <w:vAlign w:val="center"/>
          </w:tcPr>
          <w:p w:rsidR="00D6782C" w:rsidRDefault="00D6782C" w:rsidP="00462777">
            <w:pPr>
              <w:bidi w:val="0"/>
              <w:spacing w:before="0" w:after="0"/>
              <w:ind w:left="0" w:firstLine="0"/>
              <w:jc w:val="left"/>
              <w:rPr>
                <w:sz w:val="18"/>
                <w:szCs w:val="18"/>
              </w:rPr>
            </w:pPr>
            <w:r>
              <w:rPr>
                <w:sz w:val="18"/>
                <w:szCs w:val="18"/>
              </w:rPr>
              <w:t>S. Zekri PI</w:t>
            </w:r>
          </w:p>
          <w:p w:rsidR="00D6782C" w:rsidRPr="008A46FF" w:rsidRDefault="00D6782C" w:rsidP="00462777">
            <w:pPr>
              <w:bidi w:val="0"/>
              <w:spacing w:before="0" w:after="0"/>
              <w:ind w:left="0" w:firstLine="0"/>
              <w:jc w:val="left"/>
              <w:rPr>
                <w:sz w:val="18"/>
                <w:szCs w:val="18"/>
              </w:rPr>
            </w:pPr>
            <w:r>
              <w:rPr>
                <w:sz w:val="18"/>
                <w:szCs w:val="18"/>
              </w:rPr>
              <w:t xml:space="preserve">A. </w:t>
            </w:r>
            <w:proofErr w:type="spellStart"/>
            <w:r>
              <w:rPr>
                <w:sz w:val="18"/>
                <w:szCs w:val="18"/>
              </w:rPr>
              <w:t>Kacimov</w:t>
            </w:r>
            <w:proofErr w:type="spellEnd"/>
            <w:r>
              <w:rPr>
                <w:sz w:val="18"/>
                <w:szCs w:val="18"/>
              </w:rPr>
              <w:t xml:space="preserve"> Co-PI</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Pr>
                <w:sz w:val="18"/>
                <w:szCs w:val="18"/>
              </w:rPr>
              <w:t xml:space="preserve">Dynamic Conservation and Management of </w:t>
            </w:r>
            <w:proofErr w:type="spellStart"/>
            <w:r>
              <w:rPr>
                <w:sz w:val="18"/>
                <w:szCs w:val="18"/>
              </w:rPr>
              <w:t>Aflaj</w:t>
            </w:r>
            <w:proofErr w:type="spellEnd"/>
            <w:r>
              <w:rPr>
                <w:sz w:val="18"/>
                <w:szCs w:val="18"/>
              </w:rPr>
              <w:t xml:space="preserve">: </w:t>
            </w:r>
            <w:proofErr w:type="spellStart"/>
            <w:r>
              <w:rPr>
                <w:sz w:val="18"/>
                <w:szCs w:val="18"/>
              </w:rPr>
              <w:t>Tanuf</w:t>
            </w:r>
            <w:proofErr w:type="spellEnd"/>
            <w:r>
              <w:rPr>
                <w:sz w:val="18"/>
                <w:szCs w:val="18"/>
              </w:rPr>
              <w:t xml:space="preserve"> as a Pilot Study</w:t>
            </w:r>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Pr>
                <w:sz w:val="18"/>
                <w:szCs w:val="18"/>
              </w:rPr>
              <w:t>2018-2020</w:t>
            </w:r>
          </w:p>
        </w:tc>
      </w:tr>
      <w:tr w:rsidR="00D6782C" w:rsidRPr="008A46FF" w:rsidTr="00D6782C">
        <w:trPr>
          <w:trHeight w:val="460"/>
        </w:trPr>
        <w:tc>
          <w:tcPr>
            <w:tcW w:w="2700" w:type="dxa"/>
            <w:tcBorders>
              <w:top w:val="nil"/>
              <w:left w:val="single" w:sz="8" w:space="0" w:color="auto"/>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The Research Council</w:t>
            </w:r>
          </w:p>
        </w:tc>
        <w:tc>
          <w:tcPr>
            <w:tcW w:w="1911" w:type="dxa"/>
            <w:tcBorders>
              <w:top w:val="nil"/>
              <w:left w:val="nil"/>
              <w:bottom w:val="single" w:sz="4" w:space="0" w:color="auto"/>
              <w:right w:val="single" w:sz="4" w:space="0" w:color="auto"/>
            </w:tcBorders>
            <w:shd w:val="clear" w:color="auto" w:fill="auto"/>
            <w:vAlign w:val="center"/>
          </w:tcPr>
          <w:p w:rsidR="00D6782C" w:rsidRDefault="00D6782C" w:rsidP="00462777">
            <w:pPr>
              <w:bidi w:val="0"/>
              <w:spacing w:before="0" w:after="0"/>
              <w:ind w:left="0" w:firstLine="0"/>
              <w:jc w:val="left"/>
              <w:rPr>
                <w:sz w:val="18"/>
                <w:szCs w:val="18"/>
              </w:rPr>
            </w:pPr>
            <w:r>
              <w:rPr>
                <w:sz w:val="18"/>
                <w:szCs w:val="18"/>
              </w:rPr>
              <w:t xml:space="preserve">S. </w:t>
            </w:r>
            <w:proofErr w:type="spellStart"/>
            <w:r>
              <w:rPr>
                <w:sz w:val="18"/>
                <w:szCs w:val="18"/>
              </w:rPr>
              <w:t>Ismaily</w:t>
            </w:r>
            <w:proofErr w:type="spellEnd"/>
            <w:r>
              <w:rPr>
                <w:sz w:val="18"/>
                <w:szCs w:val="18"/>
              </w:rPr>
              <w:t xml:space="preserve"> PI</w:t>
            </w:r>
          </w:p>
          <w:p w:rsidR="00D6782C" w:rsidRPr="008A46FF" w:rsidRDefault="00D6782C" w:rsidP="00462777">
            <w:pPr>
              <w:bidi w:val="0"/>
              <w:spacing w:before="0" w:after="0"/>
              <w:ind w:left="0" w:firstLine="0"/>
              <w:jc w:val="left"/>
              <w:rPr>
                <w:sz w:val="18"/>
                <w:szCs w:val="18"/>
              </w:rPr>
            </w:pPr>
            <w:r>
              <w:rPr>
                <w:sz w:val="18"/>
                <w:szCs w:val="18"/>
              </w:rPr>
              <w:t xml:space="preserve">S. </w:t>
            </w:r>
            <w:proofErr w:type="spellStart"/>
            <w:r>
              <w:rPr>
                <w:sz w:val="18"/>
                <w:szCs w:val="18"/>
              </w:rPr>
              <w:t>Sekri</w:t>
            </w:r>
            <w:proofErr w:type="spellEnd"/>
            <w:r>
              <w:rPr>
                <w:sz w:val="18"/>
                <w:szCs w:val="18"/>
              </w:rPr>
              <w:t xml:space="preserve"> Co-I</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9D1732">
              <w:rPr>
                <w:sz w:val="18"/>
                <w:szCs w:val="18"/>
              </w:rPr>
              <w:t>Artificial Capillary Barriers: A smart Agro-engineering Technique for S</w:t>
            </w:r>
            <w:r>
              <w:rPr>
                <w:sz w:val="18"/>
                <w:szCs w:val="18"/>
              </w:rPr>
              <w:t>aving Irrigation Water in Oman</w:t>
            </w:r>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Pr>
                <w:sz w:val="18"/>
                <w:szCs w:val="18"/>
              </w:rPr>
              <w:t>2017-2020</w:t>
            </w:r>
          </w:p>
        </w:tc>
      </w:tr>
      <w:tr w:rsidR="00D6782C" w:rsidRPr="008A46FF" w:rsidTr="00D6782C">
        <w:trPr>
          <w:trHeight w:val="460"/>
        </w:trPr>
        <w:tc>
          <w:tcPr>
            <w:tcW w:w="2700" w:type="dxa"/>
            <w:tcBorders>
              <w:top w:val="nil"/>
              <w:left w:val="single" w:sz="8" w:space="0" w:color="auto"/>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The Research Council and </w:t>
            </w:r>
            <w:proofErr w:type="spellStart"/>
            <w:r w:rsidRPr="008A46FF">
              <w:rPr>
                <w:sz w:val="18"/>
                <w:szCs w:val="18"/>
              </w:rPr>
              <w:t>RSA</w:t>
            </w:r>
            <w:proofErr w:type="spellEnd"/>
            <w:r w:rsidRPr="008A46FF">
              <w:rPr>
                <w:sz w:val="18"/>
                <w:szCs w:val="18"/>
              </w:rPr>
              <w:t xml:space="preserve"> Electronics from Iran</w:t>
            </w:r>
          </w:p>
          <w:p w:rsidR="00D6782C" w:rsidRPr="008A46FF" w:rsidRDefault="00D6782C" w:rsidP="00462777">
            <w:pPr>
              <w:bidi w:val="0"/>
              <w:spacing w:before="0" w:after="0"/>
              <w:ind w:left="0" w:firstLine="0"/>
              <w:jc w:val="left"/>
              <w:rPr>
                <w:sz w:val="18"/>
                <w:szCs w:val="18"/>
              </w:rPr>
            </w:pPr>
          </w:p>
        </w:tc>
        <w:tc>
          <w:tcPr>
            <w:tcW w:w="1911"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S. Zekri </w:t>
            </w:r>
            <w:proofErr w:type="spellStart"/>
            <w:r w:rsidRPr="008A46FF">
              <w:rPr>
                <w:sz w:val="18"/>
                <w:szCs w:val="18"/>
              </w:rPr>
              <w:t>P.I</w:t>
            </w:r>
            <w:proofErr w:type="spellEnd"/>
          </w:p>
          <w:p w:rsidR="00D6782C" w:rsidRPr="008A46FF" w:rsidRDefault="00D6782C" w:rsidP="00462777">
            <w:pPr>
              <w:bidi w:val="0"/>
              <w:spacing w:before="0" w:after="0"/>
              <w:ind w:left="0" w:firstLine="0"/>
              <w:jc w:val="left"/>
              <w:rPr>
                <w:sz w:val="18"/>
                <w:szCs w:val="18"/>
              </w:rPr>
            </w:pPr>
            <w:proofErr w:type="spellStart"/>
            <w:r w:rsidRPr="008A46FF">
              <w:rPr>
                <w:sz w:val="18"/>
                <w:szCs w:val="18"/>
              </w:rPr>
              <w:t>Hemantha</w:t>
            </w:r>
            <w:proofErr w:type="spellEnd"/>
            <w:r w:rsidRPr="008A46FF">
              <w:rPr>
                <w:sz w:val="18"/>
                <w:szCs w:val="18"/>
              </w:rPr>
              <w:t xml:space="preserve"> (Co-PI)</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Monitoring Groundwater Using Energy Water Smart Meters and Precision Irrigation</w:t>
            </w:r>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2011-15</w:t>
            </w:r>
          </w:p>
        </w:tc>
      </w:tr>
      <w:tr w:rsidR="00D6782C" w:rsidRPr="008A46FF" w:rsidTr="00D6782C">
        <w:trPr>
          <w:trHeight w:val="460"/>
        </w:trPr>
        <w:tc>
          <w:tcPr>
            <w:tcW w:w="2700" w:type="dxa"/>
            <w:tcBorders>
              <w:top w:val="nil"/>
              <w:left w:val="single" w:sz="8" w:space="0" w:color="auto"/>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USAID</w:t>
            </w:r>
          </w:p>
        </w:tc>
        <w:tc>
          <w:tcPr>
            <w:tcW w:w="1911" w:type="dxa"/>
            <w:tcBorders>
              <w:top w:val="nil"/>
              <w:left w:val="nil"/>
              <w:bottom w:val="single" w:sz="4" w:space="0" w:color="auto"/>
              <w:right w:val="single" w:sz="4" w:space="0" w:color="auto"/>
            </w:tcBorders>
            <w:shd w:val="clear" w:color="auto" w:fill="auto"/>
            <w:vAlign w:val="center"/>
          </w:tcPr>
          <w:p w:rsidR="00D6782C" w:rsidRPr="009D1732" w:rsidRDefault="00D6782C" w:rsidP="00DD63F7">
            <w:pPr>
              <w:pStyle w:val="ListParagraph"/>
              <w:numPr>
                <w:ilvl w:val="0"/>
                <w:numId w:val="2"/>
              </w:numPr>
              <w:bidi w:val="0"/>
              <w:rPr>
                <w:sz w:val="18"/>
                <w:szCs w:val="18"/>
              </w:rPr>
            </w:pPr>
            <w:proofErr w:type="spellStart"/>
            <w:r w:rsidRPr="009D1732">
              <w:rPr>
                <w:sz w:val="18"/>
                <w:szCs w:val="18"/>
              </w:rPr>
              <w:t>Maktoumi</w:t>
            </w:r>
            <w:proofErr w:type="spellEnd"/>
            <w:r w:rsidRPr="009D1732">
              <w:rPr>
                <w:sz w:val="18"/>
                <w:szCs w:val="18"/>
              </w:rPr>
              <w:t>, PI</w:t>
            </w:r>
          </w:p>
          <w:p w:rsidR="00D6782C" w:rsidRPr="008A46FF" w:rsidRDefault="00D6782C" w:rsidP="00462777">
            <w:pPr>
              <w:bidi w:val="0"/>
              <w:spacing w:before="0" w:after="0"/>
              <w:ind w:left="0" w:firstLine="0"/>
              <w:jc w:val="left"/>
              <w:rPr>
                <w:sz w:val="18"/>
                <w:szCs w:val="18"/>
              </w:rPr>
            </w:pPr>
            <w:r>
              <w:rPr>
                <w:sz w:val="18"/>
                <w:szCs w:val="18"/>
              </w:rPr>
              <w:t xml:space="preserve">      </w:t>
            </w:r>
            <w:r w:rsidRPr="008A46FF">
              <w:rPr>
                <w:sz w:val="18"/>
                <w:szCs w:val="18"/>
              </w:rPr>
              <w:t>S. Zekri Co-I</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Managed Aquifer Recharge Using Treated Wastewater in Different Geological Settings of MENA Countries</w:t>
            </w:r>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2014-15</w:t>
            </w:r>
          </w:p>
        </w:tc>
      </w:tr>
      <w:tr w:rsidR="00D6782C" w:rsidRPr="008A46FF" w:rsidTr="00D6782C">
        <w:trPr>
          <w:trHeight w:val="460"/>
        </w:trPr>
        <w:tc>
          <w:tcPr>
            <w:tcW w:w="2700" w:type="dxa"/>
            <w:tcBorders>
              <w:top w:val="nil"/>
              <w:left w:val="single" w:sz="8" w:space="0" w:color="auto"/>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proofErr w:type="spellStart"/>
            <w:r w:rsidRPr="008A46FF">
              <w:rPr>
                <w:sz w:val="18"/>
                <w:szCs w:val="18"/>
              </w:rPr>
              <w:t>SQU</w:t>
            </w:r>
            <w:proofErr w:type="spellEnd"/>
            <w:r w:rsidRPr="008A46FF">
              <w:rPr>
                <w:sz w:val="18"/>
                <w:szCs w:val="18"/>
              </w:rPr>
              <w:t xml:space="preserve">/internal grant   </w:t>
            </w:r>
          </w:p>
        </w:tc>
        <w:tc>
          <w:tcPr>
            <w:tcW w:w="1911"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Zekri, S (PI); S. A </w:t>
            </w:r>
            <w:proofErr w:type="spellStart"/>
            <w:r w:rsidRPr="008A46FF">
              <w:rPr>
                <w:sz w:val="18"/>
                <w:szCs w:val="18"/>
              </w:rPr>
              <w:t>Prathapar</w:t>
            </w:r>
            <w:proofErr w:type="spellEnd"/>
            <w:r w:rsidRPr="008A46FF">
              <w:rPr>
                <w:sz w:val="18"/>
                <w:szCs w:val="18"/>
              </w:rPr>
              <w:t xml:space="preserve">  (Co-PI)</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Integrated Urban Water Management in Great </w:t>
            </w:r>
            <w:smartTag w:uri="urn:schemas-microsoft-com:office:smarttags" w:element="City">
              <w:smartTag w:uri="urn:schemas-microsoft-com:office:smarttags" w:element="place">
                <w:r w:rsidRPr="008A46FF">
                  <w:rPr>
                    <w:sz w:val="18"/>
                    <w:szCs w:val="18"/>
                  </w:rPr>
                  <w:t>Muscat</w:t>
                </w:r>
              </w:smartTag>
            </w:smartTag>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2010-12</w:t>
            </w:r>
          </w:p>
        </w:tc>
      </w:tr>
      <w:tr w:rsidR="00D6782C" w:rsidRPr="008A46FF" w:rsidTr="00D6782C">
        <w:trPr>
          <w:trHeight w:val="447"/>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proofErr w:type="spellStart"/>
            <w:r w:rsidRPr="008A46FF">
              <w:rPr>
                <w:sz w:val="18"/>
                <w:szCs w:val="18"/>
              </w:rPr>
              <w:t>SQU</w:t>
            </w:r>
            <w:proofErr w:type="spellEnd"/>
            <w:r w:rsidRPr="008A46FF">
              <w:rPr>
                <w:sz w:val="18"/>
                <w:szCs w:val="18"/>
              </w:rPr>
              <w:t xml:space="preserve">/internal grant   </w:t>
            </w:r>
          </w:p>
        </w:tc>
        <w:tc>
          <w:tcPr>
            <w:tcW w:w="1911"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Zekri, S (PI); </w:t>
            </w:r>
            <w:proofErr w:type="spellStart"/>
            <w:r w:rsidRPr="008A46FF">
              <w:rPr>
                <w:sz w:val="18"/>
                <w:szCs w:val="18"/>
              </w:rPr>
              <w:t>Helmi</w:t>
            </w:r>
            <w:proofErr w:type="spellEnd"/>
            <w:r w:rsidRPr="008A46FF">
              <w:rPr>
                <w:sz w:val="18"/>
                <w:szCs w:val="18"/>
              </w:rPr>
              <w:t xml:space="preserve">, T (Co-I, from </w:t>
            </w:r>
            <w:proofErr w:type="spellStart"/>
            <w:r w:rsidRPr="008A46FF">
              <w:rPr>
                <w:sz w:val="18"/>
                <w:szCs w:val="18"/>
              </w:rPr>
              <w:t>MRMWR</w:t>
            </w:r>
            <w:proofErr w:type="spellEnd"/>
            <w:r w:rsidRPr="008A46FF">
              <w:rPr>
                <w:sz w:val="18"/>
                <w:szCs w:val="18"/>
              </w:rPr>
              <w:t>)</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Damage Cost in Dry </w:t>
            </w:r>
            <w:proofErr w:type="spellStart"/>
            <w:r w:rsidRPr="008A46FF">
              <w:rPr>
                <w:sz w:val="18"/>
                <w:szCs w:val="18"/>
              </w:rPr>
              <w:t>Aflaj</w:t>
            </w:r>
            <w:proofErr w:type="spellEnd"/>
            <w:r w:rsidRPr="008A46FF">
              <w:rPr>
                <w:sz w:val="18"/>
                <w:szCs w:val="18"/>
              </w:rPr>
              <w:t xml:space="preserve"> and Live </w:t>
            </w:r>
            <w:proofErr w:type="spellStart"/>
            <w:r w:rsidRPr="008A46FF">
              <w:rPr>
                <w:sz w:val="18"/>
                <w:szCs w:val="18"/>
              </w:rPr>
              <w:t>Aflaj</w:t>
            </w:r>
            <w:proofErr w:type="spellEnd"/>
            <w:r w:rsidRPr="008A46FF">
              <w:rPr>
                <w:sz w:val="18"/>
                <w:szCs w:val="18"/>
              </w:rPr>
              <w:t xml:space="preserve"> Value for Recreation </w:t>
            </w:r>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2008-2010</w:t>
            </w:r>
          </w:p>
        </w:tc>
      </w:tr>
      <w:tr w:rsidR="00D6782C" w:rsidRPr="008A46FF" w:rsidTr="00D6782C">
        <w:trPr>
          <w:trHeight w:val="670"/>
        </w:trPr>
        <w:tc>
          <w:tcPr>
            <w:tcW w:w="2700" w:type="dxa"/>
            <w:tcBorders>
              <w:top w:val="nil"/>
              <w:left w:val="single" w:sz="8" w:space="0" w:color="auto"/>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proofErr w:type="spellStart"/>
            <w:r w:rsidRPr="008A46FF">
              <w:rPr>
                <w:sz w:val="18"/>
                <w:szCs w:val="18"/>
              </w:rPr>
              <w:t>SQU</w:t>
            </w:r>
            <w:proofErr w:type="spellEnd"/>
            <w:r w:rsidRPr="008A46FF">
              <w:rPr>
                <w:sz w:val="18"/>
                <w:szCs w:val="18"/>
              </w:rPr>
              <w:t>/internal grant</w:t>
            </w:r>
          </w:p>
        </w:tc>
        <w:tc>
          <w:tcPr>
            <w:tcW w:w="1911"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Zekri, S (PI); </w:t>
            </w:r>
            <w:proofErr w:type="spellStart"/>
            <w:r w:rsidRPr="008A46FF">
              <w:rPr>
                <w:sz w:val="18"/>
                <w:szCs w:val="18"/>
              </w:rPr>
              <w:t>Boughanmi</w:t>
            </w:r>
            <w:proofErr w:type="spellEnd"/>
            <w:r w:rsidRPr="008A46FF">
              <w:rPr>
                <w:sz w:val="18"/>
                <w:szCs w:val="18"/>
              </w:rPr>
              <w:t>, H (Co-PI)</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Water Markets In </w:t>
            </w:r>
            <w:proofErr w:type="spellStart"/>
            <w:r w:rsidRPr="008A46FF">
              <w:rPr>
                <w:sz w:val="18"/>
                <w:szCs w:val="18"/>
              </w:rPr>
              <w:t>Aflaj</w:t>
            </w:r>
            <w:proofErr w:type="spellEnd"/>
            <w:r w:rsidRPr="008A46FF">
              <w:rPr>
                <w:sz w:val="18"/>
                <w:szCs w:val="18"/>
              </w:rPr>
              <w:t xml:space="preserve"> Systems: Economic Efficiency and Institutions</w:t>
            </w:r>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2004-07</w:t>
            </w:r>
          </w:p>
        </w:tc>
      </w:tr>
      <w:tr w:rsidR="00D6782C" w:rsidRPr="008A46FF" w:rsidTr="00D6782C">
        <w:trPr>
          <w:trHeight w:val="670"/>
        </w:trPr>
        <w:tc>
          <w:tcPr>
            <w:tcW w:w="2700" w:type="dxa"/>
            <w:tcBorders>
              <w:top w:val="nil"/>
              <w:left w:val="single" w:sz="8" w:space="0" w:color="auto"/>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proofErr w:type="spellStart"/>
            <w:r w:rsidRPr="008A46FF">
              <w:rPr>
                <w:sz w:val="18"/>
                <w:szCs w:val="18"/>
              </w:rPr>
              <w:t>SQU</w:t>
            </w:r>
            <w:proofErr w:type="spellEnd"/>
            <w:r w:rsidRPr="008A46FF">
              <w:rPr>
                <w:sz w:val="18"/>
                <w:szCs w:val="18"/>
              </w:rPr>
              <w:t>/internal grant</w:t>
            </w:r>
          </w:p>
        </w:tc>
        <w:tc>
          <w:tcPr>
            <w:tcW w:w="1911"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proofErr w:type="spellStart"/>
            <w:r w:rsidRPr="008A46FF">
              <w:rPr>
                <w:sz w:val="18"/>
                <w:szCs w:val="18"/>
              </w:rPr>
              <w:t>Kotagama</w:t>
            </w:r>
            <w:proofErr w:type="spellEnd"/>
            <w:r w:rsidRPr="008A46FF">
              <w:rPr>
                <w:sz w:val="18"/>
                <w:szCs w:val="18"/>
              </w:rPr>
              <w:t>, H (PI) Zekri, S Co-Investigator</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Economic and Institutional Aspects of Kingfish Management</w:t>
            </w:r>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2004-07</w:t>
            </w:r>
          </w:p>
        </w:tc>
      </w:tr>
      <w:tr w:rsidR="00D6782C" w:rsidRPr="008A46FF" w:rsidTr="00D6782C">
        <w:trPr>
          <w:trHeight w:val="670"/>
        </w:trPr>
        <w:tc>
          <w:tcPr>
            <w:tcW w:w="2700" w:type="dxa"/>
            <w:tcBorders>
              <w:top w:val="nil"/>
              <w:left w:val="single" w:sz="8" w:space="0" w:color="auto"/>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proofErr w:type="spellStart"/>
            <w:r w:rsidRPr="008A46FF">
              <w:rPr>
                <w:sz w:val="18"/>
                <w:szCs w:val="18"/>
              </w:rPr>
              <w:t>SQU</w:t>
            </w:r>
            <w:proofErr w:type="spellEnd"/>
            <w:r w:rsidRPr="008A46FF">
              <w:rPr>
                <w:sz w:val="18"/>
                <w:szCs w:val="18"/>
              </w:rPr>
              <w:t>/internal grant</w:t>
            </w:r>
          </w:p>
        </w:tc>
        <w:tc>
          <w:tcPr>
            <w:tcW w:w="1911"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proofErr w:type="spellStart"/>
            <w:r w:rsidRPr="008A46FF">
              <w:rPr>
                <w:sz w:val="18"/>
                <w:szCs w:val="18"/>
              </w:rPr>
              <w:t>Boughanmi</w:t>
            </w:r>
            <w:proofErr w:type="spellEnd"/>
            <w:r w:rsidRPr="008A46FF">
              <w:rPr>
                <w:sz w:val="18"/>
                <w:szCs w:val="18"/>
              </w:rPr>
              <w:t>, H (PI) Zekri, S Co-Investigator</w:t>
            </w:r>
          </w:p>
        </w:tc>
        <w:tc>
          <w:tcPr>
            <w:tcW w:w="4399"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 </w:t>
            </w:r>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2005-08</w:t>
            </w:r>
          </w:p>
        </w:tc>
      </w:tr>
      <w:tr w:rsidR="00D6782C" w:rsidRPr="008A46FF" w:rsidTr="00D6782C">
        <w:trPr>
          <w:trHeight w:val="447"/>
        </w:trPr>
        <w:tc>
          <w:tcPr>
            <w:tcW w:w="2700" w:type="dxa"/>
            <w:tcBorders>
              <w:top w:val="nil"/>
              <w:left w:val="single" w:sz="8" w:space="0" w:color="auto"/>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Fulbright Foundation </w:t>
            </w:r>
            <w:smartTag w:uri="urn:schemas-microsoft-com:office:smarttags" w:element="country-region">
              <w:smartTag w:uri="urn:schemas-microsoft-com:office:smarttags" w:element="place">
                <w:r w:rsidRPr="008A46FF">
                  <w:rPr>
                    <w:sz w:val="18"/>
                    <w:szCs w:val="18"/>
                  </w:rPr>
                  <w:t>USA</w:t>
                </w:r>
              </w:smartTag>
            </w:smartTag>
          </w:p>
        </w:tc>
        <w:tc>
          <w:tcPr>
            <w:tcW w:w="1911"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Zekri, S (PI) </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Irrigation water management and institutional changes </w:t>
            </w:r>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2002-03</w:t>
            </w:r>
          </w:p>
        </w:tc>
      </w:tr>
      <w:tr w:rsidR="00D6782C" w:rsidRPr="008A46FF" w:rsidTr="00D6782C">
        <w:trPr>
          <w:trHeight w:val="670"/>
        </w:trPr>
        <w:tc>
          <w:tcPr>
            <w:tcW w:w="2700" w:type="dxa"/>
            <w:tcBorders>
              <w:top w:val="nil"/>
              <w:left w:val="single" w:sz="8" w:space="0" w:color="auto"/>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lang w:val="fr-FR"/>
              </w:rPr>
            </w:pPr>
            <w:proofErr w:type="spellStart"/>
            <w:r w:rsidRPr="008A46FF">
              <w:rPr>
                <w:sz w:val="18"/>
                <w:szCs w:val="18"/>
                <w:lang w:val="fr-FR"/>
              </w:rPr>
              <w:t>Secretariat</w:t>
            </w:r>
            <w:proofErr w:type="spellEnd"/>
            <w:r w:rsidRPr="008A46FF">
              <w:rPr>
                <w:sz w:val="18"/>
                <w:szCs w:val="18"/>
                <w:lang w:val="fr-FR"/>
              </w:rPr>
              <w:t xml:space="preserve"> d'Etat à la Recherche, </w:t>
            </w:r>
            <w:proofErr w:type="spellStart"/>
            <w:r w:rsidRPr="008A46FF">
              <w:rPr>
                <w:sz w:val="18"/>
                <w:szCs w:val="18"/>
                <w:lang w:val="fr-FR"/>
              </w:rPr>
              <w:t>Tunisia</w:t>
            </w:r>
            <w:proofErr w:type="spellEnd"/>
          </w:p>
        </w:tc>
        <w:tc>
          <w:tcPr>
            <w:tcW w:w="1911"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proofErr w:type="spellStart"/>
            <w:r w:rsidRPr="008A46FF">
              <w:rPr>
                <w:sz w:val="18"/>
                <w:szCs w:val="18"/>
              </w:rPr>
              <w:t>Khaldi</w:t>
            </w:r>
            <w:proofErr w:type="spellEnd"/>
            <w:r w:rsidRPr="008A46FF">
              <w:rPr>
                <w:sz w:val="18"/>
                <w:szCs w:val="18"/>
              </w:rPr>
              <w:t>, R (PI); Zekri, S (Co-PI)</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Competitiveness of large farms in Cereal Production in the North-East of </w:t>
            </w:r>
            <w:smartTag w:uri="urn:schemas-microsoft-com:office:smarttags" w:element="country-region">
              <w:smartTag w:uri="urn:schemas-microsoft-com:office:smarttags" w:element="place">
                <w:r w:rsidRPr="008A46FF">
                  <w:rPr>
                    <w:sz w:val="18"/>
                    <w:szCs w:val="18"/>
                  </w:rPr>
                  <w:t>Tunisia</w:t>
                </w:r>
              </w:smartTag>
            </w:smartTag>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2000-01</w:t>
            </w:r>
          </w:p>
        </w:tc>
      </w:tr>
      <w:tr w:rsidR="00D6782C" w:rsidRPr="008A46FF" w:rsidTr="00D6782C">
        <w:trPr>
          <w:trHeight w:val="894"/>
        </w:trPr>
        <w:tc>
          <w:tcPr>
            <w:tcW w:w="2700" w:type="dxa"/>
            <w:tcBorders>
              <w:top w:val="nil"/>
              <w:left w:val="single" w:sz="8" w:space="0" w:color="auto"/>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lang w:val="fr-FR"/>
              </w:rPr>
            </w:pPr>
            <w:r w:rsidRPr="008A46FF">
              <w:rPr>
                <w:sz w:val="18"/>
                <w:szCs w:val="18"/>
                <w:lang w:val="fr-FR"/>
              </w:rPr>
              <w:t xml:space="preserve">Centre International de Hautes Etudes Agronomiques </w:t>
            </w:r>
            <w:proofErr w:type="spellStart"/>
            <w:r w:rsidRPr="008A46FF">
              <w:rPr>
                <w:sz w:val="18"/>
                <w:szCs w:val="18"/>
                <w:lang w:val="fr-FR"/>
              </w:rPr>
              <w:t>Mediterraneennes</w:t>
            </w:r>
            <w:proofErr w:type="spellEnd"/>
            <w:r w:rsidRPr="008A46FF">
              <w:rPr>
                <w:sz w:val="18"/>
                <w:szCs w:val="18"/>
                <w:lang w:val="fr-FR"/>
              </w:rPr>
              <w:t>, Montpellier, France</w:t>
            </w:r>
          </w:p>
        </w:tc>
        <w:tc>
          <w:tcPr>
            <w:tcW w:w="1911"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Zekri, S (PI); </w:t>
            </w:r>
            <w:proofErr w:type="spellStart"/>
            <w:r w:rsidRPr="008A46FF">
              <w:rPr>
                <w:sz w:val="18"/>
                <w:szCs w:val="18"/>
              </w:rPr>
              <w:t>Flichman</w:t>
            </w:r>
            <w:proofErr w:type="spellEnd"/>
            <w:r w:rsidRPr="008A46FF">
              <w:rPr>
                <w:sz w:val="18"/>
                <w:szCs w:val="18"/>
              </w:rPr>
              <w:t>, G</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Agricultural Environmental Problems in </w:t>
            </w:r>
            <w:smartTag w:uri="urn:schemas-microsoft-com:office:smarttags" w:element="place">
              <w:r w:rsidRPr="008A46FF">
                <w:rPr>
                  <w:sz w:val="18"/>
                  <w:szCs w:val="18"/>
                </w:rPr>
                <w:t>Northern Tunisia</w:t>
              </w:r>
            </w:smartTag>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1998-01</w:t>
            </w:r>
          </w:p>
        </w:tc>
      </w:tr>
      <w:tr w:rsidR="00D6782C" w:rsidRPr="008A46FF" w:rsidTr="00D6782C">
        <w:trPr>
          <w:trHeight w:val="670"/>
        </w:trPr>
        <w:tc>
          <w:tcPr>
            <w:tcW w:w="2700" w:type="dxa"/>
            <w:tcBorders>
              <w:top w:val="nil"/>
              <w:left w:val="single" w:sz="8" w:space="0" w:color="auto"/>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International </w:t>
            </w:r>
            <w:smartTag w:uri="urn:schemas-microsoft-com:office:smarttags" w:element="PlaceType">
              <w:r w:rsidRPr="008A46FF">
                <w:rPr>
                  <w:sz w:val="18"/>
                  <w:szCs w:val="18"/>
                </w:rPr>
                <w:t>Center</w:t>
              </w:r>
            </w:smartTag>
            <w:r w:rsidRPr="008A46FF">
              <w:rPr>
                <w:sz w:val="18"/>
                <w:szCs w:val="18"/>
              </w:rPr>
              <w:t xml:space="preserve"> for Agricultural Research in the Dry Areas</w:t>
            </w:r>
          </w:p>
        </w:tc>
        <w:tc>
          <w:tcPr>
            <w:tcW w:w="1911"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proofErr w:type="spellStart"/>
            <w:r w:rsidRPr="008A46FF">
              <w:rPr>
                <w:sz w:val="18"/>
                <w:szCs w:val="18"/>
              </w:rPr>
              <w:t>Khaldi</w:t>
            </w:r>
            <w:proofErr w:type="spellEnd"/>
            <w:r w:rsidRPr="008A46FF">
              <w:rPr>
                <w:sz w:val="18"/>
                <w:szCs w:val="18"/>
              </w:rPr>
              <w:t>, R (PI); Zekri, S (Co-PI)</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Economics of legumes in </w:t>
            </w:r>
            <w:smartTag w:uri="urn:schemas-microsoft-com:office:smarttags" w:element="country-region">
              <w:smartTag w:uri="urn:schemas-microsoft-com:office:smarttags" w:element="place">
                <w:r w:rsidRPr="008A46FF">
                  <w:rPr>
                    <w:sz w:val="18"/>
                    <w:szCs w:val="18"/>
                  </w:rPr>
                  <w:t>Tunisia</w:t>
                </w:r>
              </w:smartTag>
            </w:smartTag>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1998-99</w:t>
            </w:r>
          </w:p>
        </w:tc>
      </w:tr>
      <w:tr w:rsidR="00D6782C" w:rsidRPr="008A46FF" w:rsidTr="00D6782C">
        <w:trPr>
          <w:trHeight w:val="670"/>
        </w:trPr>
        <w:tc>
          <w:tcPr>
            <w:tcW w:w="2700" w:type="dxa"/>
            <w:tcBorders>
              <w:top w:val="nil"/>
              <w:left w:val="single" w:sz="8" w:space="0" w:color="auto"/>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lang w:val="fr-FR"/>
              </w:rPr>
            </w:pPr>
            <w:r w:rsidRPr="008A46FF">
              <w:rPr>
                <w:sz w:val="18"/>
                <w:szCs w:val="18"/>
                <w:lang w:val="fr-FR"/>
              </w:rPr>
              <w:t xml:space="preserve">Centre International de Hautes Etudes Agronomiques </w:t>
            </w:r>
            <w:proofErr w:type="spellStart"/>
            <w:r w:rsidRPr="008A46FF">
              <w:rPr>
                <w:sz w:val="18"/>
                <w:szCs w:val="18"/>
                <w:lang w:val="fr-FR"/>
              </w:rPr>
              <w:t>Mediterraneennes</w:t>
            </w:r>
            <w:proofErr w:type="spellEnd"/>
            <w:r w:rsidRPr="008A46FF">
              <w:rPr>
                <w:sz w:val="18"/>
                <w:szCs w:val="18"/>
                <w:lang w:val="fr-FR"/>
              </w:rPr>
              <w:t>, Paris, France</w:t>
            </w:r>
          </w:p>
        </w:tc>
        <w:tc>
          <w:tcPr>
            <w:tcW w:w="1911"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Zekri, S (PI); </w:t>
            </w:r>
            <w:proofErr w:type="spellStart"/>
            <w:r w:rsidRPr="008A46FF">
              <w:rPr>
                <w:sz w:val="18"/>
                <w:szCs w:val="18"/>
              </w:rPr>
              <w:t>Laajili</w:t>
            </w:r>
            <w:proofErr w:type="spellEnd"/>
            <w:r w:rsidRPr="008A46FF">
              <w:rPr>
                <w:sz w:val="18"/>
                <w:szCs w:val="18"/>
              </w:rPr>
              <w:t xml:space="preserve">, L and </w:t>
            </w:r>
            <w:proofErr w:type="spellStart"/>
            <w:r w:rsidRPr="008A46FF">
              <w:rPr>
                <w:sz w:val="18"/>
                <w:szCs w:val="18"/>
              </w:rPr>
              <w:t>Aloui</w:t>
            </w:r>
            <w:proofErr w:type="spellEnd"/>
            <w:r w:rsidRPr="008A46FF">
              <w:rPr>
                <w:sz w:val="18"/>
                <w:szCs w:val="18"/>
              </w:rPr>
              <w:t>, T(co-investigators)</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Environmental and financial impacts of treated wastewater reuse in irrigation</w:t>
            </w:r>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1996-97</w:t>
            </w:r>
          </w:p>
        </w:tc>
      </w:tr>
      <w:tr w:rsidR="00D6782C" w:rsidRPr="008A46FF" w:rsidTr="00D6782C">
        <w:trPr>
          <w:trHeight w:val="894"/>
        </w:trPr>
        <w:tc>
          <w:tcPr>
            <w:tcW w:w="2700" w:type="dxa"/>
            <w:tcBorders>
              <w:top w:val="nil"/>
              <w:left w:val="single" w:sz="8" w:space="0" w:color="auto"/>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International </w:t>
            </w:r>
            <w:smartTag w:uri="urn:schemas-microsoft-com:office:smarttags" w:element="PlaceType">
              <w:r w:rsidRPr="008A46FF">
                <w:rPr>
                  <w:sz w:val="18"/>
                  <w:szCs w:val="18"/>
                </w:rPr>
                <w:t>Center</w:t>
              </w:r>
            </w:smartTag>
            <w:r w:rsidRPr="008A46FF">
              <w:rPr>
                <w:sz w:val="18"/>
                <w:szCs w:val="18"/>
              </w:rPr>
              <w:t xml:space="preserve"> for Agricultural Research in the Dry Areas</w:t>
            </w:r>
          </w:p>
        </w:tc>
        <w:tc>
          <w:tcPr>
            <w:tcW w:w="1911"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Rodriguez, A (PI); Zekri, S (Co-PI); </w:t>
            </w:r>
            <w:proofErr w:type="spellStart"/>
            <w:r w:rsidRPr="008A46FF">
              <w:rPr>
                <w:sz w:val="18"/>
                <w:szCs w:val="18"/>
              </w:rPr>
              <w:t>Laajili</w:t>
            </w:r>
            <w:proofErr w:type="spellEnd"/>
            <w:r w:rsidRPr="008A46FF">
              <w:rPr>
                <w:sz w:val="18"/>
                <w:szCs w:val="18"/>
              </w:rPr>
              <w:t>, L (co-investigator)</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Economic evaluation of small dams impacts on erosion and farmers income</w:t>
            </w:r>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1996-1997</w:t>
            </w:r>
          </w:p>
        </w:tc>
      </w:tr>
      <w:tr w:rsidR="00D6782C" w:rsidRPr="008A46FF" w:rsidTr="00D6782C">
        <w:trPr>
          <w:trHeight w:val="670"/>
        </w:trPr>
        <w:tc>
          <w:tcPr>
            <w:tcW w:w="2700" w:type="dxa"/>
            <w:tcBorders>
              <w:top w:val="nil"/>
              <w:left w:val="single" w:sz="8" w:space="0" w:color="auto"/>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lang w:val="fr-FR"/>
              </w:rPr>
            </w:pPr>
            <w:proofErr w:type="spellStart"/>
            <w:r w:rsidRPr="008A46FF">
              <w:rPr>
                <w:sz w:val="18"/>
                <w:szCs w:val="18"/>
                <w:lang w:val="fr-FR"/>
              </w:rPr>
              <w:t>Ministerio</w:t>
            </w:r>
            <w:proofErr w:type="spellEnd"/>
            <w:r w:rsidRPr="008A46FF">
              <w:rPr>
                <w:sz w:val="18"/>
                <w:szCs w:val="18"/>
                <w:lang w:val="fr-FR"/>
              </w:rPr>
              <w:t xml:space="preserve"> de </w:t>
            </w:r>
            <w:proofErr w:type="spellStart"/>
            <w:r w:rsidRPr="008A46FF">
              <w:rPr>
                <w:sz w:val="18"/>
                <w:szCs w:val="18"/>
                <w:lang w:val="fr-FR"/>
              </w:rPr>
              <w:t>Ciencias</w:t>
            </w:r>
            <w:proofErr w:type="spellEnd"/>
            <w:r w:rsidRPr="008A46FF">
              <w:rPr>
                <w:sz w:val="18"/>
                <w:szCs w:val="18"/>
                <w:lang w:val="fr-FR"/>
              </w:rPr>
              <w:t xml:space="preserve"> y </w:t>
            </w:r>
            <w:proofErr w:type="spellStart"/>
            <w:r w:rsidRPr="008A46FF">
              <w:rPr>
                <w:sz w:val="18"/>
                <w:szCs w:val="18"/>
                <w:lang w:val="fr-FR"/>
              </w:rPr>
              <w:t>Technologias</w:t>
            </w:r>
            <w:proofErr w:type="spellEnd"/>
            <w:r w:rsidRPr="008A46FF">
              <w:rPr>
                <w:sz w:val="18"/>
                <w:szCs w:val="18"/>
                <w:lang w:val="fr-FR"/>
              </w:rPr>
              <w:t>, Madrid, Spain</w:t>
            </w:r>
          </w:p>
        </w:tc>
        <w:tc>
          <w:tcPr>
            <w:tcW w:w="1911"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proofErr w:type="spellStart"/>
            <w:r w:rsidRPr="008A46FF">
              <w:rPr>
                <w:sz w:val="18"/>
                <w:szCs w:val="18"/>
              </w:rPr>
              <w:t>Herruzo</w:t>
            </w:r>
            <w:proofErr w:type="spellEnd"/>
            <w:r w:rsidRPr="008A46FF">
              <w:rPr>
                <w:sz w:val="18"/>
                <w:szCs w:val="18"/>
              </w:rPr>
              <w:t>, C; (PI); Zekri, S(Co-investigator)</w:t>
            </w:r>
          </w:p>
        </w:tc>
        <w:tc>
          <w:tcPr>
            <w:tcW w:w="4399" w:type="dxa"/>
            <w:tcBorders>
              <w:top w:val="nil"/>
              <w:left w:val="nil"/>
              <w:bottom w:val="single" w:sz="4"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Comparative advantages of rice production within Spanish </w:t>
            </w:r>
            <w:proofErr w:type="spellStart"/>
            <w:r w:rsidRPr="008A46FF">
              <w:rPr>
                <w:sz w:val="18"/>
                <w:szCs w:val="18"/>
              </w:rPr>
              <w:t>provincias</w:t>
            </w:r>
            <w:proofErr w:type="spellEnd"/>
          </w:p>
        </w:tc>
        <w:tc>
          <w:tcPr>
            <w:tcW w:w="900" w:type="dxa"/>
            <w:tcBorders>
              <w:top w:val="nil"/>
              <w:left w:val="nil"/>
              <w:bottom w:val="single" w:sz="4" w:space="0" w:color="auto"/>
              <w:right w:val="single" w:sz="4" w:space="0" w:color="auto"/>
            </w:tcBorders>
            <w:shd w:val="clear" w:color="auto" w:fill="auto"/>
            <w:noWrap/>
            <w:vAlign w:val="center"/>
          </w:tcPr>
          <w:p w:rsidR="00D6782C" w:rsidRPr="008A46FF" w:rsidRDefault="00D6782C" w:rsidP="00462777">
            <w:pPr>
              <w:bidi w:val="0"/>
              <w:spacing w:before="0" w:after="0"/>
              <w:ind w:left="0" w:firstLine="0"/>
              <w:jc w:val="left"/>
              <w:rPr>
                <w:sz w:val="18"/>
                <w:szCs w:val="18"/>
              </w:rPr>
            </w:pPr>
            <w:r w:rsidRPr="008A46FF">
              <w:rPr>
                <w:sz w:val="18"/>
                <w:szCs w:val="18"/>
              </w:rPr>
              <w:t>1991-93</w:t>
            </w:r>
          </w:p>
        </w:tc>
      </w:tr>
      <w:tr w:rsidR="00D6782C" w:rsidRPr="008A46FF" w:rsidTr="00D6782C">
        <w:trPr>
          <w:trHeight w:val="907"/>
        </w:trPr>
        <w:tc>
          <w:tcPr>
            <w:tcW w:w="2700" w:type="dxa"/>
            <w:tcBorders>
              <w:top w:val="nil"/>
              <w:left w:val="single" w:sz="8" w:space="0" w:color="auto"/>
              <w:bottom w:val="single" w:sz="8"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lang w:val="fr-FR"/>
              </w:rPr>
            </w:pPr>
            <w:proofErr w:type="spellStart"/>
            <w:r w:rsidRPr="008A46FF">
              <w:rPr>
                <w:sz w:val="18"/>
                <w:szCs w:val="18"/>
                <w:lang w:val="fr-FR"/>
              </w:rPr>
              <w:t>Ministerio</w:t>
            </w:r>
            <w:proofErr w:type="spellEnd"/>
            <w:r w:rsidRPr="008A46FF">
              <w:rPr>
                <w:sz w:val="18"/>
                <w:szCs w:val="18"/>
                <w:lang w:val="fr-FR"/>
              </w:rPr>
              <w:t xml:space="preserve"> de </w:t>
            </w:r>
            <w:proofErr w:type="spellStart"/>
            <w:r w:rsidRPr="008A46FF">
              <w:rPr>
                <w:sz w:val="18"/>
                <w:szCs w:val="18"/>
                <w:lang w:val="fr-FR"/>
              </w:rPr>
              <w:t>Ciencias</w:t>
            </w:r>
            <w:proofErr w:type="spellEnd"/>
            <w:r w:rsidRPr="008A46FF">
              <w:rPr>
                <w:sz w:val="18"/>
                <w:szCs w:val="18"/>
                <w:lang w:val="fr-FR"/>
              </w:rPr>
              <w:t xml:space="preserve"> y </w:t>
            </w:r>
            <w:proofErr w:type="spellStart"/>
            <w:r w:rsidRPr="008A46FF">
              <w:rPr>
                <w:sz w:val="18"/>
                <w:szCs w:val="18"/>
                <w:lang w:val="fr-FR"/>
              </w:rPr>
              <w:t>Technologias</w:t>
            </w:r>
            <w:proofErr w:type="spellEnd"/>
            <w:r w:rsidRPr="008A46FF">
              <w:rPr>
                <w:sz w:val="18"/>
                <w:szCs w:val="18"/>
                <w:lang w:val="fr-FR"/>
              </w:rPr>
              <w:t>, Madrid, Spain</w:t>
            </w:r>
          </w:p>
        </w:tc>
        <w:tc>
          <w:tcPr>
            <w:tcW w:w="1911" w:type="dxa"/>
            <w:tcBorders>
              <w:top w:val="nil"/>
              <w:left w:val="nil"/>
              <w:bottom w:val="single" w:sz="8"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 xml:space="preserve">Romero, C (PI); Zekri, S; </w:t>
            </w:r>
            <w:proofErr w:type="spellStart"/>
            <w:r w:rsidRPr="008A46FF">
              <w:rPr>
                <w:sz w:val="18"/>
                <w:szCs w:val="18"/>
              </w:rPr>
              <w:t>Canas</w:t>
            </w:r>
            <w:proofErr w:type="spellEnd"/>
            <w:r w:rsidRPr="008A46FF">
              <w:rPr>
                <w:sz w:val="18"/>
                <w:szCs w:val="18"/>
              </w:rPr>
              <w:t xml:space="preserve">, </w:t>
            </w:r>
            <w:proofErr w:type="spellStart"/>
            <w:r w:rsidRPr="008A46FF">
              <w:rPr>
                <w:sz w:val="18"/>
                <w:szCs w:val="18"/>
              </w:rPr>
              <w:t>J.A</w:t>
            </w:r>
            <w:proofErr w:type="spellEnd"/>
            <w:r w:rsidRPr="008A46FF">
              <w:rPr>
                <w:sz w:val="18"/>
                <w:szCs w:val="18"/>
              </w:rPr>
              <w:t xml:space="preserve">; Domingo, J; </w:t>
            </w:r>
            <w:proofErr w:type="spellStart"/>
            <w:r w:rsidRPr="008A46FF">
              <w:rPr>
                <w:sz w:val="18"/>
                <w:szCs w:val="18"/>
              </w:rPr>
              <w:t>Lara,P</w:t>
            </w:r>
            <w:proofErr w:type="spellEnd"/>
            <w:r w:rsidRPr="008A46FF">
              <w:rPr>
                <w:sz w:val="18"/>
                <w:szCs w:val="18"/>
              </w:rPr>
              <w:t xml:space="preserve"> (Co-Investigators)</w:t>
            </w:r>
          </w:p>
        </w:tc>
        <w:tc>
          <w:tcPr>
            <w:tcW w:w="4399" w:type="dxa"/>
            <w:tcBorders>
              <w:top w:val="nil"/>
              <w:left w:val="nil"/>
              <w:bottom w:val="single" w:sz="8"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Research Group on Multiple Criteria Decision making</w:t>
            </w:r>
          </w:p>
        </w:tc>
        <w:tc>
          <w:tcPr>
            <w:tcW w:w="900" w:type="dxa"/>
            <w:tcBorders>
              <w:top w:val="nil"/>
              <w:left w:val="nil"/>
              <w:bottom w:val="single" w:sz="8" w:space="0" w:color="auto"/>
              <w:right w:val="single" w:sz="4" w:space="0" w:color="auto"/>
            </w:tcBorders>
            <w:shd w:val="clear" w:color="auto" w:fill="auto"/>
            <w:vAlign w:val="center"/>
          </w:tcPr>
          <w:p w:rsidR="00D6782C" w:rsidRPr="008A46FF" w:rsidRDefault="00D6782C" w:rsidP="00462777">
            <w:pPr>
              <w:bidi w:val="0"/>
              <w:spacing w:before="0" w:after="0"/>
              <w:ind w:left="0" w:firstLine="0"/>
              <w:jc w:val="left"/>
              <w:rPr>
                <w:sz w:val="18"/>
                <w:szCs w:val="18"/>
              </w:rPr>
            </w:pPr>
            <w:r w:rsidRPr="008A46FF">
              <w:rPr>
                <w:sz w:val="18"/>
                <w:szCs w:val="18"/>
              </w:rPr>
              <w:t>1992-96</w:t>
            </w:r>
          </w:p>
        </w:tc>
      </w:tr>
    </w:tbl>
    <w:p w:rsidR="00E07327" w:rsidRPr="00FA772B" w:rsidRDefault="00E07327" w:rsidP="00D6782C">
      <w:pPr>
        <w:pStyle w:val="ListParagraph"/>
        <w:bidi w:val="0"/>
        <w:ind w:left="979"/>
        <w:rPr>
          <w:b/>
          <w:spacing w:val="-3"/>
          <w:sz w:val="20"/>
          <w:szCs w:val="20"/>
        </w:rPr>
      </w:pPr>
    </w:p>
    <w:p w:rsidR="00E612F7" w:rsidRPr="008A46FF" w:rsidRDefault="00E612F7" w:rsidP="004669F9">
      <w:pPr>
        <w:pStyle w:val="PlainText"/>
        <w:shd w:val="clear" w:color="auto" w:fill="D9D9D9"/>
        <w:rPr>
          <w:rFonts w:ascii="Times New Roman"/>
          <w:b/>
          <w:color w:val="993300"/>
          <w:sz w:val="24"/>
          <w:szCs w:val="24"/>
        </w:rPr>
      </w:pPr>
      <w:r w:rsidRPr="008A46FF">
        <w:rPr>
          <w:rFonts w:ascii="Times New Roman"/>
          <w:b/>
          <w:color w:val="993300"/>
          <w:sz w:val="24"/>
          <w:szCs w:val="24"/>
        </w:rPr>
        <w:t>Contracts &amp; Consultancies</w:t>
      </w:r>
    </w:p>
    <w:tbl>
      <w:tblPr>
        <w:tblW w:w="4976" w:type="pct"/>
        <w:tblLook w:val="0000" w:firstRow="0" w:lastRow="0" w:firstColumn="0" w:lastColumn="0" w:noHBand="0" w:noVBand="0"/>
      </w:tblPr>
      <w:tblGrid>
        <w:gridCol w:w="2758"/>
        <w:gridCol w:w="871"/>
        <w:gridCol w:w="2465"/>
        <w:gridCol w:w="4634"/>
      </w:tblGrid>
      <w:tr w:rsidR="00D42C9A" w:rsidRPr="009D581B" w:rsidTr="00AE6619">
        <w:trPr>
          <w:trHeight w:val="269"/>
        </w:trPr>
        <w:tc>
          <w:tcPr>
            <w:tcW w:w="1285" w:type="pct"/>
            <w:tcBorders>
              <w:top w:val="single" w:sz="8" w:space="0" w:color="auto"/>
              <w:left w:val="single" w:sz="8" w:space="0" w:color="auto"/>
              <w:bottom w:val="single" w:sz="8" w:space="0" w:color="auto"/>
              <w:right w:val="single" w:sz="4" w:space="0" w:color="auto"/>
            </w:tcBorders>
            <w:shd w:val="clear" w:color="auto" w:fill="auto"/>
            <w:noWrap/>
            <w:vAlign w:val="bottom"/>
          </w:tcPr>
          <w:p w:rsidR="00D42C9A" w:rsidRPr="00462777" w:rsidRDefault="00D42C9A" w:rsidP="004669F9">
            <w:pPr>
              <w:bidi w:val="0"/>
              <w:spacing w:before="0" w:after="0"/>
              <w:ind w:left="0" w:firstLine="0"/>
              <w:jc w:val="center"/>
              <w:rPr>
                <w:rFonts w:asciiTheme="majorBidi" w:hAnsiTheme="majorBidi" w:cstheme="majorBidi"/>
                <w:b/>
                <w:bCs/>
                <w:sz w:val="18"/>
                <w:szCs w:val="18"/>
              </w:rPr>
            </w:pPr>
            <w:r w:rsidRPr="00462777">
              <w:rPr>
                <w:rFonts w:asciiTheme="majorBidi" w:hAnsiTheme="majorBidi" w:cstheme="majorBidi"/>
                <w:b/>
                <w:bCs/>
                <w:sz w:val="18"/>
                <w:szCs w:val="18"/>
              </w:rPr>
              <w:t>Agency</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462777" w:rsidRDefault="00D42C9A" w:rsidP="004669F9">
            <w:pPr>
              <w:bidi w:val="0"/>
              <w:spacing w:before="0" w:after="0"/>
              <w:ind w:left="0" w:firstLine="0"/>
              <w:jc w:val="center"/>
              <w:rPr>
                <w:rFonts w:asciiTheme="majorBidi" w:hAnsiTheme="majorBidi" w:cstheme="majorBidi"/>
                <w:b/>
                <w:bCs/>
                <w:sz w:val="18"/>
                <w:szCs w:val="18"/>
              </w:rPr>
            </w:pPr>
            <w:r w:rsidRPr="00462777">
              <w:rPr>
                <w:rFonts w:asciiTheme="majorBidi" w:hAnsiTheme="majorBidi" w:cstheme="majorBidi"/>
                <w:b/>
                <w:bCs/>
                <w:sz w:val="18"/>
                <w:szCs w:val="18"/>
              </w:rPr>
              <w:t>Year</w:t>
            </w:r>
          </w:p>
        </w:tc>
        <w:tc>
          <w:tcPr>
            <w:tcW w:w="1149" w:type="pct"/>
            <w:tcBorders>
              <w:top w:val="single" w:sz="8" w:space="0" w:color="auto"/>
              <w:left w:val="single" w:sz="4" w:space="0" w:color="auto"/>
              <w:bottom w:val="single" w:sz="8" w:space="0" w:color="auto"/>
              <w:right w:val="single" w:sz="8" w:space="0" w:color="auto"/>
            </w:tcBorders>
            <w:shd w:val="clear" w:color="auto" w:fill="auto"/>
            <w:noWrap/>
            <w:vAlign w:val="bottom"/>
          </w:tcPr>
          <w:p w:rsidR="00D42C9A" w:rsidRPr="00462777" w:rsidRDefault="00D42C9A" w:rsidP="004669F9">
            <w:pPr>
              <w:bidi w:val="0"/>
              <w:spacing w:before="0" w:after="0"/>
              <w:ind w:left="0" w:firstLine="0"/>
              <w:jc w:val="center"/>
              <w:rPr>
                <w:rFonts w:asciiTheme="majorBidi" w:hAnsiTheme="majorBidi" w:cstheme="majorBidi"/>
                <w:b/>
                <w:bCs/>
                <w:sz w:val="18"/>
                <w:szCs w:val="18"/>
              </w:rPr>
            </w:pPr>
            <w:r w:rsidRPr="00462777">
              <w:rPr>
                <w:rFonts w:asciiTheme="majorBidi" w:hAnsiTheme="majorBidi" w:cstheme="majorBidi"/>
                <w:b/>
                <w:bCs/>
                <w:sz w:val="18"/>
                <w:szCs w:val="18"/>
              </w:rPr>
              <w:t>Investigators</w:t>
            </w:r>
          </w:p>
        </w:tc>
        <w:tc>
          <w:tcPr>
            <w:tcW w:w="2160" w:type="pct"/>
            <w:tcBorders>
              <w:top w:val="single" w:sz="8" w:space="0" w:color="auto"/>
              <w:left w:val="nil"/>
              <w:bottom w:val="single" w:sz="8" w:space="0" w:color="auto"/>
              <w:right w:val="single" w:sz="8" w:space="0" w:color="auto"/>
            </w:tcBorders>
            <w:shd w:val="clear" w:color="auto" w:fill="auto"/>
            <w:noWrap/>
            <w:vAlign w:val="bottom"/>
          </w:tcPr>
          <w:p w:rsidR="00D42C9A" w:rsidRPr="00462777" w:rsidRDefault="00D42C9A" w:rsidP="004669F9">
            <w:pPr>
              <w:bidi w:val="0"/>
              <w:spacing w:before="0" w:after="0"/>
              <w:ind w:left="0" w:firstLine="0"/>
              <w:jc w:val="center"/>
              <w:rPr>
                <w:rFonts w:asciiTheme="majorBidi" w:hAnsiTheme="majorBidi" w:cstheme="majorBidi"/>
                <w:b/>
                <w:bCs/>
                <w:sz w:val="18"/>
                <w:szCs w:val="18"/>
              </w:rPr>
            </w:pPr>
            <w:r w:rsidRPr="00462777">
              <w:rPr>
                <w:rFonts w:asciiTheme="majorBidi" w:hAnsiTheme="majorBidi" w:cstheme="majorBidi"/>
                <w:b/>
                <w:bCs/>
                <w:sz w:val="18"/>
                <w:szCs w:val="18"/>
              </w:rPr>
              <w:t>Project title</w:t>
            </w:r>
          </w:p>
        </w:tc>
      </w:tr>
      <w:tr w:rsidR="00FA2FAA" w:rsidRPr="009D581B" w:rsidTr="00AE6619">
        <w:trPr>
          <w:trHeight w:val="429"/>
        </w:trPr>
        <w:tc>
          <w:tcPr>
            <w:tcW w:w="1285" w:type="pct"/>
            <w:tcBorders>
              <w:top w:val="nil"/>
              <w:left w:val="single" w:sz="8" w:space="0" w:color="auto"/>
              <w:bottom w:val="single" w:sz="8" w:space="0" w:color="auto"/>
              <w:right w:val="single" w:sz="4" w:space="0" w:color="auto"/>
            </w:tcBorders>
            <w:shd w:val="clear" w:color="auto" w:fill="auto"/>
            <w:vAlign w:val="bottom"/>
          </w:tcPr>
          <w:p w:rsidR="00FA2FAA" w:rsidRDefault="00FA2FAA" w:rsidP="004669F9">
            <w:pPr>
              <w:bidi w:val="0"/>
              <w:spacing w:before="0" w:after="0"/>
              <w:ind w:left="0" w:firstLine="0"/>
              <w:jc w:val="left"/>
              <w:rPr>
                <w:rFonts w:asciiTheme="majorBidi" w:hAnsiTheme="majorBidi" w:cstheme="majorBidi"/>
                <w:sz w:val="18"/>
                <w:szCs w:val="18"/>
              </w:rPr>
            </w:pPr>
            <w:r>
              <w:rPr>
                <w:rFonts w:asciiTheme="majorBidi" w:hAnsiTheme="majorBidi" w:cstheme="majorBidi"/>
                <w:sz w:val="18"/>
                <w:szCs w:val="18"/>
              </w:rPr>
              <w:t>World Bank</w:t>
            </w:r>
          </w:p>
        </w:tc>
        <w:tc>
          <w:tcPr>
            <w:tcW w:w="406" w:type="pct"/>
            <w:tcBorders>
              <w:top w:val="single" w:sz="4" w:space="0" w:color="auto"/>
              <w:left w:val="single" w:sz="4" w:space="0" w:color="auto"/>
              <w:bottom w:val="single" w:sz="4" w:space="0" w:color="auto"/>
              <w:right w:val="single" w:sz="4" w:space="0" w:color="auto"/>
            </w:tcBorders>
            <w:vAlign w:val="bottom"/>
          </w:tcPr>
          <w:p w:rsidR="00FA2FAA" w:rsidRDefault="00FA2FAA" w:rsidP="004669F9">
            <w:pPr>
              <w:bidi w:val="0"/>
              <w:spacing w:before="0" w:after="0"/>
              <w:ind w:left="0" w:firstLine="0"/>
              <w:jc w:val="center"/>
              <w:rPr>
                <w:rFonts w:asciiTheme="majorBidi" w:hAnsiTheme="majorBidi" w:cstheme="majorBidi"/>
                <w:sz w:val="18"/>
                <w:szCs w:val="18"/>
              </w:rPr>
            </w:pPr>
            <w:r>
              <w:rPr>
                <w:rFonts w:asciiTheme="majorBidi" w:hAnsiTheme="majorBidi" w:cstheme="majorBidi"/>
                <w:sz w:val="18"/>
                <w:szCs w:val="18"/>
              </w:rPr>
              <w:t>2021</w:t>
            </w:r>
          </w:p>
        </w:tc>
        <w:tc>
          <w:tcPr>
            <w:tcW w:w="1149" w:type="pct"/>
            <w:tcBorders>
              <w:top w:val="nil"/>
              <w:left w:val="single" w:sz="4" w:space="0" w:color="auto"/>
              <w:bottom w:val="single" w:sz="8" w:space="0" w:color="auto"/>
              <w:right w:val="single" w:sz="8" w:space="0" w:color="auto"/>
            </w:tcBorders>
            <w:shd w:val="clear" w:color="auto" w:fill="auto"/>
            <w:vAlign w:val="bottom"/>
          </w:tcPr>
          <w:p w:rsidR="00FA2FAA" w:rsidRPr="00CE32CE" w:rsidRDefault="00FA2FAA" w:rsidP="004669F9">
            <w:pPr>
              <w:bidi w:val="0"/>
              <w:spacing w:before="0" w:after="0"/>
              <w:ind w:left="0" w:firstLine="0"/>
              <w:jc w:val="left"/>
              <w:rPr>
                <w:rFonts w:asciiTheme="majorBidi" w:hAnsiTheme="majorBidi" w:cstheme="majorBidi"/>
                <w:sz w:val="18"/>
                <w:szCs w:val="18"/>
              </w:rPr>
            </w:pPr>
            <w:r>
              <w:rPr>
                <w:rFonts w:asciiTheme="majorBidi" w:hAnsiTheme="majorBidi" w:cstheme="majorBidi"/>
                <w:sz w:val="18"/>
                <w:szCs w:val="18"/>
              </w:rPr>
              <w:t xml:space="preserve">Zekri, S </w:t>
            </w:r>
          </w:p>
        </w:tc>
        <w:tc>
          <w:tcPr>
            <w:tcW w:w="2160" w:type="pct"/>
            <w:tcBorders>
              <w:top w:val="nil"/>
              <w:left w:val="nil"/>
              <w:bottom w:val="single" w:sz="8" w:space="0" w:color="auto"/>
              <w:right w:val="single" w:sz="8" w:space="0" w:color="auto"/>
            </w:tcBorders>
            <w:shd w:val="clear" w:color="auto" w:fill="auto"/>
            <w:vAlign w:val="bottom"/>
          </w:tcPr>
          <w:p w:rsidR="00FA2FAA" w:rsidRPr="00CE32CE" w:rsidRDefault="00FA2FAA" w:rsidP="00FA2FAA">
            <w:pPr>
              <w:bidi w:val="0"/>
              <w:spacing w:before="0" w:after="0"/>
              <w:ind w:left="0" w:firstLine="0"/>
              <w:jc w:val="left"/>
              <w:rPr>
                <w:rFonts w:asciiTheme="majorBidi" w:hAnsiTheme="majorBidi" w:cstheme="majorBidi"/>
                <w:sz w:val="18"/>
                <w:szCs w:val="18"/>
              </w:rPr>
            </w:pPr>
            <w:r w:rsidRPr="00FA2FAA">
              <w:rPr>
                <w:rFonts w:asciiTheme="majorBidi" w:hAnsiTheme="majorBidi" w:cstheme="majorBidi"/>
                <w:sz w:val="18"/>
                <w:szCs w:val="18"/>
              </w:rPr>
              <w:t xml:space="preserve">Water-Energy Nexus in the </w:t>
            </w:r>
            <w:proofErr w:type="spellStart"/>
            <w:r w:rsidRPr="00FA2FAA">
              <w:rPr>
                <w:rFonts w:asciiTheme="majorBidi" w:hAnsiTheme="majorBidi" w:cstheme="majorBidi"/>
                <w:sz w:val="18"/>
                <w:szCs w:val="18"/>
              </w:rPr>
              <w:t>GCC</w:t>
            </w:r>
            <w:proofErr w:type="spellEnd"/>
            <w:r w:rsidRPr="00FA2FAA">
              <w:rPr>
                <w:rFonts w:asciiTheme="majorBidi" w:hAnsiTheme="majorBidi" w:cstheme="majorBidi"/>
                <w:sz w:val="18"/>
                <w:szCs w:val="18"/>
              </w:rPr>
              <w:t xml:space="preserve"> Countries: An Economic and Policy Perspective</w:t>
            </w:r>
          </w:p>
        </w:tc>
      </w:tr>
      <w:tr w:rsidR="00CE32CE" w:rsidRPr="009D581B" w:rsidTr="00AE6619">
        <w:trPr>
          <w:trHeight w:val="429"/>
        </w:trPr>
        <w:tc>
          <w:tcPr>
            <w:tcW w:w="1285" w:type="pct"/>
            <w:tcBorders>
              <w:top w:val="nil"/>
              <w:left w:val="single" w:sz="8" w:space="0" w:color="auto"/>
              <w:bottom w:val="single" w:sz="8" w:space="0" w:color="auto"/>
              <w:right w:val="single" w:sz="4" w:space="0" w:color="auto"/>
            </w:tcBorders>
            <w:shd w:val="clear" w:color="auto" w:fill="auto"/>
            <w:vAlign w:val="bottom"/>
          </w:tcPr>
          <w:p w:rsidR="00CE32CE" w:rsidRPr="009D581B" w:rsidRDefault="00CE32CE" w:rsidP="004669F9">
            <w:pPr>
              <w:bidi w:val="0"/>
              <w:spacing w:before="0" w:after="0"/>
              <w:ind w:left="0" w:firstLine="0"/>
              <w:jc w:val="left"/>
              <w:rPr>
                <w:rFonts w:asciiTheme="majorBidi" w:hAnsiTheme="majorBidi" w:cstheme="majorBidi"/>
                <w:sz w:val="18"/>
                <w:szCs w:val="18"/>
              </w:rPr>
            </w:pPr>
            <w:r>
              <w:rPr>
                <w:rFonts w:asciiTheme="majorBidi" w:hAnsiTheme="majorBidi" w:cstheme="majorBidi"/>
                <w:sz w:val="18"/>
                <w:szCs w:val="18"/>
              </w:rPr>
              <w:t>FAO</w:t>
            </w:r>
          </w:p>
        </w:tc>
        <w:tc>
          <w:tcPr>
            <w:tcW w:w="406" w:type="pct"/>
            <w:tcBorders>
              <w:top w:val="single" w:sz="4" w:space="0" w:color="auto"/>
              <w:left w:val="single" w:sz="4" w:space="0" w:color="auto"/>
              <w:bottom w:val="single" w:sz="4" w:space="0" w:color="auto"/>
              <w:right w:val="single" w:sz="4" w:space="0" w:color="auto"/>
            </w:tcBorders>
            <w:vAlign w:val="bottom"/>
          </w:tcPr>
          <w:p w:rsidR="00CE32CE" w:rsidRPr="009D581B" w:rsidRDefault="00CE32CE" w:rsidP="004669F9">
            <w:pPr>
              <w:bidi w:val="0"/>
              <w:spacing w:before="0" w:after="0"/>
              <w:ind w:left="0" w:firstLine="0"/>
              <w:jc w:val="center"/>
              <w:rPr>
                <w:rFonts w:asciiTheme="majorBidi" w:hAnsiTheme="majorBidi" w:cstheme="majorBidi"/>
                <w:sz w:val="18"/>
                <w:szCs w:val="18"/>
              </w:rPr>
            </w:pPr>
            <w:r>
              <w:rPr>
                <w:rFonts w:asciiTheme="majorBidi" w:hAnsiTheme="majorBidi" w:cstheme="majorBidi"/>
                <w:sz w:val="18"/>
                <w:szCs w:val="18"/>
              </w:rPr>
              <w:t>2020</w:t>
            </w:r>
          </w:p>
        </w:tc>
        <w:tc>
          <w:tcPr>
            <w:tcW w:w="1149" w:type="pct"/>
            <w:tcBorders>
              <w:top w:val="nil"/>
              <w:left w:val="single" w:sz="4" w:space="0" w:color="auto"/>
              <w:bottom w:val="single" w:sz="8" w:space="0" w:color="auto"/>
              <w:right w:val="single" w:sz="8" w:space="0" w:color="auto"/>
            </w:tcBorders>
            <w:shd w:val="clear" w:color="auto" w:fill="auto"/>
            <w:vAlign w:val="bottom"/>
          </w:tcPr>
          <w:p w:rsidR="00CE32CE" w:rsidRPr="009D581B" w:rsidRDefault="00CE32CE" w:rsidP="004669F9">
            <w:pPr>
              <w:bidi w:val="0"/>
              <w:spacing w:before="0" w:after="0"/>
              <w:ind w:left="0" w:firstLine="0"/>
              <w:jc w:val="left"/>
              <w:rPr>
                <w:rFonts w:asciiTheme="majorBidi" w:hAnsiTheme="majorBidi" w:cstheme="majorBidi"/>
                <w:sz w:val="18"/>
                <w:szCs w:val="18"/>
              </w:rPr>
            </w:pPr>
            <w:r w:rsidRPr="00CE32CE">
              <w:rPr>
                <w:rFonts w:asciiTheme="majorBidi" w:hAnsiTheme="majorBidi" w:cstheme="majorBidi"/>
                <w:sz w:val="18"/>
                <w:szCs w:val="18"/>
              </w:rPr>
              <w:t>Zekri, S (PI) </w:t>
            </w:r>
            <w:r>
              <w:rPr>
                <w:rFonts w:asciiTheme="majorBidi" w:hAnsiTheme="majorBidi" w:cstheme="majorBidi"/>
                <w:sz w:val="18"/>
                <w:szCs w:val="18"/>
              </w:rPr>
              <w:t xml:space="preserve">and </w:t>
            </w:r>
            <w:proofErr w:type="spellStart"/>
            <w:r>
              <w:rPr>
                <w:rFonts w:asciiTheme="majorBidi" w:hAnsiTheme="majorBidi" w:cstheme="majorBidi"/>
                <w:sz w:val="18"/>
                <w:szCs w:val="18"/>
              </w:rPr>
              <w:t>Chennouf</w:t>
            </w:r>
            <w:proofErr w:type="spellEnd"/>
            <w:r>
              <w:rPr>
                <w:rFonts w:asciiTheme="majorBidi" w:hAnsiTheme="majorBidi" w:cstheme="majorBidi"/>
                <w:sz w:val="18"/>
                <w:szCs w:val="18"/>
              </w:rPr>
              <w:t>, N (Co-PI)</w:t>
            </w:r>
          </w:p>
        </w:tc>
        <w:tc>
          <w:tcPr>
            <w:tcW w:w="2160" w:type="pct"/>
            <w:tcBorders>
              <w:top w:val="nil"/>
              <w:left w:val="nil"/>
              <w:bottom w:val="single" w:sz="8" w:space="0" w:color="auto"/>
              <w:right w:val="single" w:sz="8" w:space="0" w:color="auto"/>
            </w:tcBorders>
            <w:shd w:val="clear" w:color="auto" w:fill="auto"/>
            <w:vAlign w:val="bottom"/>
          </w:tcPr>
          <w:p w:rsidR="00CE32CE" w:rsidRPr="009D581B" w:rsidRDefault="00CE32CE" w:rsidP="004669F9">
            <w:pPr>
              <w:bidi w:val="0"/>
              <w:spacing w:before="0" w:after="0"/>
              <w:ind w:left="0" w:firstLine="0"/>
              <w:jc w:val="left"/>
              <w:rPr>
                <w:rFonts w:asciiTheme="majorBidi" w:hAnsiTheme="majorBidi" w:cstheme="majorBidi"/>
                <w:sz w:val="18"/>
                <w:szCs w:val="18"/>
              </w:rPr>
            </w:pPr>
            <w:r w:rsidRPr="00CE32CE">
              <w:rPr>
                <w:rFonts w:asciiTheme="majorBidi" w:hAnsiTheme="majorBidi" w:cstheme="majorBidi"/>
                <w:sz w:val="18"/>
                <w:szCs w:val="18"/>
              </w:rPr>
              <w:t xml:space="preserve">A study on efficient small scale and family </w:t>
            </w:r>
            <w:r w:rsidR="00B85AFA" w:rsidRPr="00CE32CE">
              <w:rPr>
                <w:rFonts w:asciiTheme="majorBidi" w:hAnsiTheme="majorBidi" w:cstheme="majorBidi"/>
                <w:sz w:val="18"/>
                <w:szCs w:val="18"/>
              </w:rPr>
              <w:t>farmers’</w:t>
            </w:r>
            <w:r w:rsidRPr="00CE32CE">
              <w:rPr>
                <w:rFonts w:asciiTheme="majorBidi" w:hAnsiTheme="majorBidi" w:cstheme="majorBidi"/>
                <w:sz w:val="18"/>
                <w:szCs w:val="18"/>
              </w:rPr>
              <w:t xml:space="preserve"> collective action in managing natural resources and achieving food security in Oman.</w:t>
            </w:r>
          </w:p>
        </w:tc>
      </w:tr>
      <w:tr w:rsidR="00CE32CE" w:rsidRPr="009D581B" w:rsidTr="00AE6619">
        <w:trPr>
          <w:trHeight w:val="429"/>
        </w:trPr>
        <w:tc>
          <w:tcPr>
            <w:tcW w:w="1285" w:type="pct"/>
            <w:tcBorders>
              <w:top w:val="nil"/>
              <w:left w:val="single" w:sz="8" w:space="0" w:color="auto"/>
              <w:bottom w:val="single" w:sz="8" w:space="0" w:color="auto"/>
              <w:right w:val="single" w:sz="4" w:space="0" w:color="auto"/>
            </w:tcBorders>
            <w:shd w:val="clear" w:color="auto" w:fill="auto"/>
            <w:vAlign w:val="bottom"/>
          </w:tcPr>
          <w:p w:rsidR="00CE32CE" w:rsidRPr="009D581B" w:rsidRDefault="00CE32CE" w:rsidP="004669F9">
            <w:pPr>
              <w:bidi w:val="0"/>
              <w:spacing w:before="0" w:after="0"/>
              <w:ind w:left="0" w:firstLine="0"/>
              <w:jc w:val="left"/>
              <w:rPr>
                <w:rFonts w:asciiTheme="majorBidi" w:hAnsiTheme="majorBidi" w:cstheme="majorBidi"/>
                <w:sz w:val="18"/>
                <w:szCs w:val="18"/>
              </w:rPr>
            </w:pPr>
            <w:proofErr w:type="spellStart"/>
            <w:r>
              <w:rPr>
                <w:rFonts w:asciiTheme="majorBidi" w:hAnsiTheme="majorBidi" w:cstheme="majorBidi"/>
                <w:sz w:val="18"/>
                <w:szCs w:val="18"/>
              </w:rPr>
              <w:t>AZD</w:t>
            </w:r>
            <w:proofErr w:type="spellEnd"/>
            <w:r>
              <w:rPr>
                <w:rFonts w:asciiTheme="majorBidi" w:hAnsiTheme="majorBidi" w:cstheme="majorBidi"/>
                <w:sz w:val="18"/>
                <w:szCs w:val="18"/>
              </w:rPr>
              <w:t>- Ministry of Agriculture and Fisheries</w:t>
            </w:r>
          </w:p>
        </w:tc>
        <w:tc>
          <w:tcPr>
            <w:tcW w:w="406" w:type="pct"/>
            <w:tcBorders>
              <w:top w:val="single" w:sz="4" w:space="0" w:color="auto"/>
              <w:left w:val="single" w:sz="4" w:space="0" w:color="auto"/>
              <w:bottom w:val="single" w:sz="4" w:space="0" w:color="auto"/>
              <w:right w:val="single" w:sz="4" w:space="0" w:color="auto"/>
            </w:tcBorders>
            <w:vAlign w:val="bottom"/>
          </w:tcPr>
          <w:p w:rsidR="00CE32CE" w:rsidRPr="009D581B" w:rsidRDefault="00CE32CE" w:rsidP="004669F9">
            <w:pPr>
              <w:bidi w:val="0"/>
              <w:spacing w:before="0" w:after="0"/>
              <w:ind w:left="0" w:firstLine="0"/>
              <w:jc w:val="center"/>
              <w:rPr>
                <w:rFonts w:asciiTheme="majorBidi" w:hAnsiTheme="majorBidi" w:cstheme="majorBidi"/>
                <w:sz w:val="18"/>
                <w:szCs w:val="18"/>
              </w:rPr>
            </w:pPr>
            <w:r>
              <w:rPr>
                <w:rFonts w:asciiTheme="majorBidi" w:hAnsiTheme="majorBidi" w:cstheme="majorBidi"/>
                <w:sz w:val="18"/>
                <w:szCs w:val="18"/>
              </w:rPr>
              <w:t>2019-2020</w:t>
            </w:r>
          </w:p>
        </w:tc>
        <w:tc>
          <w:tcPr>
            <w:tcW w:w="1149" w:type="pct"/>
            <w:tcBorders>
              <w:top w:val="nil"/>
              <w:left w:val="single" w:sz="4" w:space="0" w:color="auto"/>
              <w:bottom w:val="single" w:sz="8" w:space="0" w:color="auto"/>
              <w:right w:val="single" w:sz="8" w:space="0" w:color="auto"/>
            </w:tcBorders>
            <w:shd w:val="clear" w:color="auto" w:fill="auto"/>
            <w:vAlign w:val="bottom"/>
          </w:tcPr>
          <w:p w:rsidR="00CE32CE" w:rsidRPr="009D581B" w:rsidRDefault="00CE32CE"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Zekri, S (PI) ; </w:t>
            </w:r>
            <w:proofErr w:type="spellStart"/>
            <w:r w:rsidRPr="009D581B">
              <w:rPr>
                <w:rFonts w:asciiTheme="majorBidi" w:hAnsiTheme="majorBidi" w:cstheme="majorBidi"/>
                <w:sz w:val="18"/>
                <w:szCs w:val="18"/>
              </w:rPr>
              <w:t>Kotagama</w:t>
            </w:r>
            <w:proofErr w:type="spellEnd"/>
            <w:r w:rsidRPr="009D581B">
              <w:rPr>
                <w:rFonts w:asciiTheme="majorBidi" w:hAnsiTheme="majorBidi" w:cstheme="majorBidi"/>
                <w:sz w:val="18"/>
                <w:szCs w:val="18"/>
              </w:rPr>
              <w:t>, H. (Co-PI) and</w:t>
            </w:r>
            <w:r>
              <w:rPr>
                <w:rFonts w:asciiTheme="majorBidi" w:hAnsiTheme="majorBidi" w:cstheme="majorBidi"/>
                <w:sz w:val="18"/>
                <w:szCs w:val="18"/>
              </w:rPr>
              <w:t xml:space="preserve"> </w:t>
            </w:r>
            <w:proofErr w:type="spellStart"/>
            <w:r>
              <w:rPr>
                <w:rFonts w:asciiTheme="majorBidi" w:hAnsiTheme="majorBidi" w:cstheme="majorBidi"/>
                <w:sz w:val="18"/>
                <w:szCs w:val="18"/>
              </w:rPr>
              <w:t>Jayasuriya</w:t>
            </w:r>
            <w:proofErr w:type="spellEnd"/>
            <w:r>
              <w:rPr>
                <w:rFonts w:asciiTheme="majorBidi" w:hAnsiTheme="majorBidi" w:cstheme="majorBidi"/>
                <w:sz w:val="18"/>
                <w:szCs w:val="18"/>
              </w:rPr>
              <w:t xml:space="preserve">, H (Co-PI) </w:t>
            </w:r>
          </w:p>
        </w:tc>
        <w:tc>
          <w:tcPr>
            <w:tcW w:w="2160" w:type="pct"/>
            <w:tcBorders>
              <w:top w:val="nil"/>
              <w:left w:val="nil"/>
              <w:bottom w:val="single" w:sz="8" w:space="0" w:color="auto"/>
              <w:right w:val="single" w:sz="8" w:space="0" w:color="auto"/>
            </w:tcBorders>
            <w:shd w:val="clear" w:color="auto" w:fill="auto"/>
            <w:vAlign w:val="bottom"/>
          </w:tcPr>
          <w:p w:rsidR="00CE32CE" w:rsidRPr="009D581B" w:rsidRDefault="00CE32CE" w:rsidP="004669F9">
            <w:pPr>
              <w:bidi w:val="0"/>
              <w:spacing w:before="0" w:after="0"/>
              <w:ind w:left="0" w:firstLine="0"/>
              <w:jc w:val="left"/>
              <w:rPr>
                <w:rFonts w:asciiTheme="majorBidi" w:hAnsiTheme="majorBidi" w:cstheme="majorBidi"/>
                <w:sz w:val="18"/>
                <w:szCs w:val="18"/>
              </w:rPr>
            </w:pPr>
            <w:r w:rsidRPr="00CE32CE">
              <w:rPr>
                <w:rFonts w:asciiTheme="majorBidi" w:hAnsiTheme="majorBidi" w:cstheme="majorBidi"/>
                <w:iCs/>
                <w:sz w:val="18"/>
                <w:szCs w:val="18"/>
              </w:rPr>
              <w:t xml:space="preserve">Long-Term Strategy and a Business Plan for </w:t>
            </w:r>
            <w:proofErr w:type="spellStart"/>
            <w:r w:rsidRPr="00CE32CE">
              <w:rPr>
                <w:rFonts w:asciiTheme="majorBidi" w:hAnsiTheme="majorBidi" w:cstheme="majorBidi"/>
                <w:iCs/>
                <w:sz w:val="18"/>
                <w:szCs w:val="18"/>
              </w:rPr>
              <w:t>Hanfeet</w:t>
            </w:r>
            <w:proofErr w:type="spellEnd"/>
            <w:r w:rsidRPr="00CE32CE">
              <w:rPr>
                <w:rFonts w:asciiTheme="majorBidi" w:hAnsiTheme="majorBidi" w:cstheme="majorBidi"/>
                <w:iCs/>
                <w:sz w:val="18"/>
                <w:szCs w:val="18"/>
              </w:rPr>
              <w:t xml:space="preserve">, </w:t>
            </w:r>
            <w:proofErr w:type="spellStart"/>
            <w:r w:rsidRPr="00CE32CE">
              <w:rPr>
                <w:rFonts w:asciiTheme="majorBidi" w:hAnsiTheme="majorBidi" w:cstheme="majorBidi"/>
                <w:iCs/>
                <w:sz w:val="18"/>
                <w:szCs w:val="18"/>
              </w:rPr>
              <w:t>Dawkah</w:t>
            </w:r>
            <w:proofErr w:type="spellEnd"/>
            <w:r w:rsidRPr="00CE32CE">
              <w:rPr>
                <w:rFonts w:asciiTheme="majorBidi" w:hAnsiTheme="majorBidi" w:cstheme="majorBidi"/>
                <w:iCs/>
                <w:sz w:val="18"/>
                <w:szCs w:val="18"/>
              </w:rPr>
              <w:t xml:space="preserve"> and Bin </w:t>
            </w:r>
            <w:proofErr w:type="spellStart"/>
            <w:r w:rsidRPr="00CE32CE">
              <w:rPr>
                <w:rFonts w:asciiTheme="majorBidi" w:hAnsiTheme="majorBidi" w:cstheme="majorBidi"/>
                <w:iCs/>
                <w:sz w:val="18"/>
                <w:szCs w:val="18"/>
              </w:rPr>
              <w:t>Khotar</w:t>
            </w:r>
            <w:proofErr w:type="spellEnd"/>
            <w:r w:rsidRPr="00CE32CE">
              <w:rPr>
                <w:rFonts w:asciiTheme="majorBidi" w:hAnsiTheme="majorBidi" w:cstheme="majorBidi"/>
                <w:iCs/>
                <w:sz w:val="18"/>
                <w:szCs w:val="18"/>
              </w:rPr>
              <w:t xml:space="preserve"> Farms in Najd.</w:t>
            </w:r>
          </w:p>
        </w:tc>
      </w:tr>
      <w:tr w:rsidR="00D42C9A" w:rsidRPr="009D581B" w:rsidTr="00AE6619">
        <w:trPr>
          <w:trHeight w:val="429"/>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proofErr w:type="spellStart"/>
            <w:r w:rsidRPr="009D581B">
              <w:rPr>
                <w:rFonts w:asciiTheme="majorBidi" w:hAnsiTheme="majorBidi" w:cstheme="majorBidi"/>
                <w:sz w:val="18"/>
                <w:szCs w:val="18"/>
              </w:rPr>
              <w:t>SCTP</w:t>
            </w:r>
            <w:proofErr w:type="spellEnd"/>
            <w:r w:rsidRPr="009D581B">
              <w:rPr>
                <w:rFonts w:asciiTheme="majorBidi" w:hAnsiTheme="majorBidi" w:cstheme="majorBidi"/>
                <w:sz w:val="18"/>
                <w:szCs w:val="18"/>
              </w:rPr>
              <w:t>- LEA Associates</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2017-2018</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S. Zekri, PI</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Consultancy services for the Preparation of Regional Spatial Strategy (RSS) for the Governorates of Al </w:t>
            </w:r>
            <w:proofErr w:type="spellStart"/>
            <w:r w:rsidRPr="009D581B">
              <w:rPr>
                <w:rFonts w:asciiTheme="majorBidi" w:hAnsiTheme="majorBidi" w:cstheme="majorBidi"/>
                <w:sz w:val="18"/>
                <w:szCs w:val="18"/>
              </w:rPr>
              <w:t>Batinah</w:t>
            </w:r>
            <w:proofErr w:type="spellEnd"/>
            <w:r w:rsidRPr="009D581B">
              <w:rPr>
                <w:rFonts w:asciiTheme="majorBidi" w:hAnsiTheme="majorBidi" w:cstheme="majorBidi"/>
                <w:sz w:val="18"/>
                <w:szCs w:val="18"/>
              </w:rPr>
              <w:t xml:space="preserve"> South and Muscat.</w:t>
            </w:r>
            <w:r w:rsidR="00887EEA">
              <w:rPr>
                <w:rFonts w:asciiTheme="majorBidi" w:hAnsiTheme="majorBidi" w:cstheme="majorBidi"/>
                <w:sz w:val="18"/>
                <w:szCs w:val="18"/>
              </w:rPr>
              <w:t xml:space="preserve"> (Oman)</w:t>
            </w:r>
          </w:p>
        </w:tc>
      </w:tr>
      <w:tr w:rsidR="00D42C9A" w:rsidRPr="009D581B" w:rsidTr="00AE6619">
        <w:trPr>
          <w:trHeight w:val="429"/>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FAO</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2017-18</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Zekri, S (PI) ; </w:t>
            </w:r>
            <w:proofErr w:type="spellStart"/>
            <w:r w:rsidRPr="009D581B">
              <w:rPr>
                <w:rFonts w:asciiTheme="majorBidi" w:hAnsiTheme="majorBidi" w:cstheme="majorBidi"/>
                <w:sz w:val="18"/>
                <w:szCs w:val="18"/>
              </w:rPr>
              <w:t>Kotagama</w:t>
            </w:r>
            <w:proofErr w:type="spellEnd"/>
            <w:r w:rsidRPr="009D581B">
              <w:rPr>
                <w:rFonts w:asciiTheme="majorBidi" w:hAnsiTheme="majorBidi" w:cstheme="majorBidi"/>
                <w:sz w:val="18"/>
                <w:szCs w:val="18"/>
              </w:rPr>
              <w:t xml:space="preserve">, H. (Co-PI) and </w:t>
            </w:r>
            <w:proofErr w:type="spellStart"/>
            <w:r w:rsidRPr="009D581B">
              <w:rPr>
                <w:rFonts w:asciiTheme="majorBidi" w:hAnsiTheme="majorBidi" w:cstheme="majorBidi"/>
                <w:sz w:val="18"/>
                <w:szCs w:val="18"/>
              </w:rPr>
              <w:t>Gibreel</w:t>
            </w:r>
            <w:proofErr w:type="spellEnd"/>
            <w:r w:rsidRPr="009D581B">
              <w:rPr>
                <w:rFonts w:asciiTheme="majorBidi" w:hAnsiTheme="majorBidi" w:cstheme="majorBidi"/>
                <w:sz w:val="18"/>
                <w:szCs w:val="18"/>
              </w:rPr>
              <w:t>, T</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Strengthening National Capacities of Producer Organizations in the </w:t>
            </w:r>
            <w:proofErr w:type="spellStart"/>
            <w:r w:rsidRPr="009D581B">
              <w:rPr>
                <w:rFonts w:asciiTheme="majorBidi" w:hAnsiTheme="majorBidi" w:cstheme="majorBidi"/>
                <w:sz w:val="18"/>
                <w:szCs w:val="18"/>
              </w:rPr>
              <w:t>NENA</w:t>
            </w:r>
            <w:proofErr w:type="spellEnd"/>
            <w:r w:rsidRPr="009D581B">
              <w:rPr>
                <w:rFonts w:asciiTheme="majorBidi" w:hAnsiTheme="majorBidi" w:cstheme="majorBidi"/>
                <w:sz w:val="18"/>
                <w:szCs w:val="18"/>
              </w:rPr>
              <w:t xml:space="preserve"> Region” in the Sultanate of Oman</w:t>
            </w:r>
          </w:p>
        </w:tc>
      </w:tr>
      <w:tr w:rsidR="00D42C9A" w:rsidRPr="009D581B" w:rsidTr="00AE6619">
        <w:trPr>
          <w:trHeight w:val="429"/>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proofErr w:type="spellStart"/>
            <w:r w:rsidRPr="009D581B">
              <w:rPr>
                <w:rFonts w:asciiTheme="majorBidi" w:hAnsiTheme="majorBidi" w:cstheme="majorBidi"/>
                <w:sz w:val="18"/>
                <w:szCs w:val="18"/>
              </w:rPr>
              <w:t>MECA</w:t>
            </w:r>
            <w:proofErr w:type="spellEnd"/>
            <w:r w:rsidRPr="009D581B">
              <w:rPr>
                <w:rFonts w:asciiTheme="majorBidi" w:hAnsiTheme="majorBidi" w:cstheme="majorBidi"/>
                <w:sz w:val="18"/>
                <w:szCs w:val="18"/>
              </w:rPr>
              <w:t>/UNEP</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2015-16</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lang w:val="fr-FR"/>
              </w:rPr>
            </w:pPr>
            <w:proofErr w:type="spellStart"/>
            <w:r w:rsidRPr="009D581B">
              <w:rPr>
                <w:rFonts w:asciiTheme="majorBidi" w:hAnsiTheme="majorBidi" w:cstheme="majorBidi"/>
                <w:sz w:val="18"/>
                <w:szCs w:val="18"/>
                <w:lang w:val="fr-FR"/>
              </w:rPr>
              <w:t>Charabi</w:t>
            </w:r>
            <w:proofErr w:type="spellEnd"/>
            <w:r w:rsidRPr="009D581B">
              <w:rPr>
                <w:rFonts w:asciiTheme="majorBidi" w:hAnsiTheme="majorBidi" w:cstheme="majorBidi"/>
                <w:sz w:val="18"/>
                <w:szCs w:val="18"/>
                <w:lang w:val="fr-FR"/>
              </w:rPr>
              <w:t>, Y (PI) ;</w:t>
            </w:r>
          </w:p>
          <w:p w:rsidR="00D42C9A" w:rsidRPr="009D581B" w:rsidRDefault="00D42C9A" w:rsidP="004669F9">
            <w:pPr>
              <w:bidi w:val="0"/>
              <w:spacing w:before="0" w:after="0"/>
              <w:ind w:left="0" w:firstLine="0"/>
              <w:jc w:val="left"/>
              <w:rPr>
                <w:rFonts w:asciiTheme="majorBidi" w:hAnsiTheme="majorBidi" w:cstheme="majorBidi"/>
                <w:sz w:val="18"/>
                <w:szCs w:val="18"/>
                <w:lang w:val="fr-FR"/>
              </w:rPr>
            </w:pPr>
            <w:r w:rsidRPr="009D581B">
              <w:rPr>
                <w:rFonts w:asciiTheme="majorBidi" w:hAnsiTheme="majorBidi" w:cstheme="majorBidi"/>
                <w:sz w:val="18"/>
                <w:szCs w:val="18"/>
                <w:lang w:val="fr-FR"/>
              </w:rPr>
              <w:t xml:space="preserve">Zekri, S. </w:t>
            </w:r>
            <w:proofErr w:type="spellStart"/>
            <w:r w:rsidRPr="009D581B">
              <w:rPr>
                <w:rFonts w:asciiTheme="majorBidi" w:hAnsiTheme="majorBidi" w:cstheme="majorBidi"/>
                <w:sz w:val="18"/>
                <w:szCs w:val="18"/>
                <w:lang w:val="fr-FR"/>
              </w:rPr>
              <w:t>Investigator</w:t>
            </w:r>
            <w:proofErr w:type="spellEnd"/>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National Strategy for Adaptation and Mitigation of Climate Change in Oman</w:t>
            </w:r>
          </w:p>
        </w:tc>
      </w:tr>
      <w:tr w:rsidR="00D42C9A" w:rsidRPr="009D581B" w:rsidTr="00AE6619">
        <w:trPr>
          <w:trHeight w:val="429"/>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FAO</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2015</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720" w:firstLine="0"/>
              <w:contextualSpacing/>
              <w:jc w:val="center"/>
              <w:rPr>
                <w:rFonts w:asciiTheme="majorBidi" w:hAnsiTheme="majorBidi" w:cstheme="majorBidi"/>
                <w:sz w:val="18"/>
                <w:szCs w:val="18"/>
              </w:rPr>
            </w:pPr>
            <w:r w:rsidRPr="009D581B">
              <w:rPr>
                <w:rFonts w:asciiTheme="majorBidi" w:hAnsiTheme="majorBidi" w:cstheme="majorBidi"/>
                <w:sz w:val="18"/>
                <w:szCs w:val="18"/>
              </w:rPr>
              <w:t>Zekri, S</w:t>
            </w:r>
          </w:p>
          <w:p w:rsidR="00D42C9A" w:rsidRPr="009D581B" w:rsidRDefault="00D42C9A" w:rsidP="004669F9">
            <w:pPr>
              <w:bidi w:val="0"/>
              <w:spacing w:before="0" w:after="0"/>
              <w:ind w:left="0" w:firstLine="0"/>
              <w:jc w:val="left"/>
              <w:rPr>
                <w:rFonts w:asciiTheme="majorBidi" w:hAnsiTheme="majorBidi" w:cstheme="majorBidi"/>
                <w:sz w:val="18"/>
                <w:szCs w:val="18"/>
              </w:rPr>
            </w:pP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National Expert in Policy analysis. Sustainable Agriculture and Rural Development Strategy 2040</w:t>
            </w:r>
          </w:p>
        </w:tc>
      </w:tr>
      <w:tr w:rsidR="00D42C9A" w:rsidRPr="009D581B" w:rsidTr="00AE6619">
        <w:trPr>
          <w:trHeight w:val="429"/>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M</w:t>
            </w:r>
            <w:r w:rsidR="00462777">
              <w:rPr>
                <w:rFonts w:asciiTheme="majorBidi" w:hAnsiTheme="majorBidi" w:cstheme="majorBidi"/>
                <w:sz w:val="18"/>
                <w:szCs w:val="18"/>
              </w:rPr>
              <w:t xml:space="preserve">inistry of the Environment &amp; Climate Affairs </w:t>
            </w:r>
            <w:proofErr w:type="spellStart"/>
            <w:r w:rsidR="00462777">
              <w:rPr>
                <w:rFonts w:asciiTheme="majorBidi" w:hAnsiTheme="majorBidi" w:cstheme="majorBidi"/>
                <w:sz w:val="18"/>
                <w:szCs w:val="18"/>
              </w:rPr>
              <w:t>M</w:t>
            </w:r>
            <w:r w:rsidRPr="009D581B">
              <w:rPr>
                <w:rFonts w:asciiTheme="majorBidi" w:hAnsiTheme="majorBidi" w:cstheme="majorBidi"/>
                <w:sz w:val="18"/>
                <w:szCs w:val="18"/>
              </w:rPr>
              <w:t>ECA</w:t>
            </w:r>
            <w:proofErr w:type="spellEnd"/>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2014-15</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Al </w:t>
            </w:r>
            <w:proofErr w:type="spellStart"/>
            <w:r w:rsidRPr="009D581B">
              <w:rPr>
                <w:rFonts w:asciiTheme="majorBidi" w:hAnsiTheme="majorBidi" w:cstheme="majorBidi"/>
                <w:sz w:val="18"/>
                <w:szCs w:val="18"/>
              </w:rPr>
              <w:t>Wardi</w:t>
            </w:r>
            <w:proofErr w:type="spellEnd"/>
            <w:r w:rsidRPr="009D581B">
              <w:rPr>
                <w:rFonts w:asciiTheme="majorBidi" w:hAnsiTheme="majorBidi" w:cstheme="majorBidi"/>
                <w:sz w:val="18"/>
                <w:szCs w:val="18"/>
              </w:rPr>
              <w:t xml:space="preserve">, M </w:t>
            </w:r>
            <w:r w:rsidR="00FA772B" w:rsidRPr="009D581B">
              <w:rPr>
                <w:rFonts w:asciiTheme="majorBidi" w:hAnsiTheme="majorBidi" w:cstheme="majorBidi"/>
                <w:sz w:val="18"/>
                <w:szCs w:val="18"/>
              </w:rPr>
              <w:t>(</w:t>
            </w:r>
            <w:r w:rsidRPr="009D581B">
              <w:rPr>
                <w:rFonts w:asciiTheme="majorBidi" w:hAnsiTheme="majorBidi" w:cstheme="majorBidi"/>
                <w:sz w:val="18"/>
                <w:szCs w:val="18"/>
              </w:rPr>
              <w:t>PI</w:t>
            </w:r>
            <w:r w:rsidR="00FA772B" w:rsidRPr="009D581B">
              <w:rPr>
                <w:rFonts w:asciiTheme="majorBidi" w:hAnsiTheme="majorBidi" w:cstheme="majorBidi"/>
                <w:sz w:val="18"/>
                <w:szCs w:val="18"/>
              </w:rPr>
              <w:t>)</w:t>
            </w:r>
            <w:r w:rsidRPr="009D581B">
              <w:rPr>
                <w:rFonts w:asciiTheme="majorBidi" w:hAnsiTheme="majorBidi" w:cstheme="majorBidi"/>
                <w:sz w:val="18"/>
                <w:szCs w:val="18"/>
              </w:rPr>
              <w:t xml:space="preserve">; </w:t>
            </w:r>
          </w:p>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Zekri, S.  Investigator</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Mapping, monitoring and Mitigation of Land Degradation in North/South </w:t>
            </w:r>
            <w:proofErr w:type="spellStart"/>
            <w:r w:rsidRPr="009D581B">
              <w:rPr>
                <w:rFonts w:asciiTheme="majorBidi" w:hAnsiTheme="majorBidi" w:cstheme="majorBidi"/>
                <w:sz w:val="18"/>
                <w:szCs w:val="18"/>
              </w:rPr>
              <w:t>Sharquia</w:t>
            </w:r>
            <w:proofErr w:type="spellEnd"/>
            <w:r w:rsidRPr="009D581B">
              <w:rPr>
                <w:rFonts w:asciiTheme="majorBidi" w:hAnsiTheme="majorBidi" w:cstheme="majorBidi"/>
                <w:sz w:val="18"/>
                <w:szCs w:val="18"/>
              </w:rPr>
              <w:t xml:space="preserve"> and </w:t>
            </w:r>
            <w:proofErr w:type="spellStart"/>
            <w:r w:rsidRPr="009D581B">
              <w:rPr>
                <w:rFonts w:asciiTheme="majorBidi" w:hAnsiTheme="majorBidi" w:cstheme="majorBidi"/>
                <w:sz w:val="18"/>
                <w:szCs w:val="18"/>
              </w:rPr>
              <w:t>Jabal</w:t>
            </w:r>
            <w:proofErr w:type="spellEnd"/>
            <w:r w:rsidRPr="009D581B">
              <w:rPr>
                <w:rFonts w:asciiTheme="majorBidi" w:hAnsiTheme="majorBidi" w:cstheme="majorBidi"/>
                <w:sz w:val="18"/>
                <w:szCs w:val="18"/>
              </w:rPr>
              <w:t xml:space="preserve"> Al </w:t>
            </w:r>
            <w:proofErr w:type="spellStart"/>
            <w:r w:rsidRPr="009D581B">
              <w:rPr>
                <w:rFonts w:asciiTheme="majorBidi" w:hAnsiTheme="majorBidi" w:cstheme="majorBidi"/>
                <w:sz w:val="18"/>
                <w:szCs w:val="18"/>
              </w:rPr>
              <w:t>Akhdar</w:t>
            </w:r>
            <w:proofErr w:type="spellEnd"/>
          </w:p>
        </w:tc>
      </w:tr>
      <w:tr w:rsidR="00D42C9A" w:rsidRPr="009D581B" w:rsidTr="00AE6619">
        <w:trPr>
          <w:trHeight w:val="312"/>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FAO</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2014</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Zekri, S</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Regional Initiative on Water Scarcity in Oman</w:t>
            </w:r>
          </w:p>
        </w:tc>
      </w:tr>
      <w:tr w:rsidR="00D42C9A" w:rsidRPr="009D581B" w:rsidTr="00AE6619">
        <w:trPr>
          <w:trHeight w:val="338"/>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UNEP</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2012</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proofErr w:type="spellStart"/>
            <w:r w:rsidRPr="009D581B">
              <w:rPr>
                <w:rFonts w:asciiTheme="majorBidi" w:hAnsiTheme="majorBidi" w:cstheme="majorBidi"/>
                <w:sz w:val="18"/>
                <w:szCs w:val="18"/>
              </w:rPr>
              <w:t>Gastli</w:t>
            </w:r>
            <w:proofErr w:type="spellEnd"/>
            <w:r w:rsidRPr="009D581B">
              <w:rPr>
                <w:rFonts w:asciiTheme="majorBidi" w:hAnsiTheme="majorBidi" w:cstheme="majorBidi"/>
                <w:sz w:val="18"/>
                <w:szCs w:val="18"/>
              </w:rPr>
              <w:t>, A (PI) Zekri, S. Agric. Expert</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Oman Initial National Communication to the UNFCCC.</w:t>
            </w:r>
          </w:p>
        </w:tc>
      </w:tr>
      <w:tr w:rsidR="00D42C9A" w:rsidRPr="009D581B" w:rsidTr="00AE6619">
        <w:trPr>
          <w:trHeight w:val="420"/>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FAO</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2010</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Zekri Slim</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Sustainable Development for Irrigated Agriculture in Al-</w:t>
            </w:r>
            <w:proofErr w:type="spellStart"/>
            <w:r w:rsidRPr="009D581B">
              <w:rPr>
                <w:rFonts w:asciiTheme="majorBidi" w:hAnsiTheme="majorBidi" w:cstheme="majorBidi"/>
                <w:sz w:val="18"/>
                <w:szCs w:val="18"/>
              </w:rPr>
              <w:t>Hassa</w:t>
            </w:r>
            <w:proofErr w:type="spellEnd"/>
            <w:r w:rsidRPr="009D581B">
              <w:rPr>
                <w:rFonts w:asciiTheme="majorBidi" w:hAnsiTheme="majorBidi" w:cstheme="majorBidi"/>
                <w:sz w:val="18"/>
                <w:szCs w:val="18"/>
              </w:rPr>
              <w:t>. Saudi Arabia</w:t>
            </w:r>
          </w:p>
        </w:tc>
      </w:tr>
      <w:tr w:rsidR="00D42C9A" w:rsidRPr="009D581B" w:rsidTr="00AE6619">
        <w:trPr>
          <w:trHeight w:val="338"/>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proofErr w:type="spellStart"/>
            <w:r w:rsidRPr="009D581B">
              <w:rPr>
                <w:rFonts w:asciiTheme="majorBidi" w:hAnsiTheme="majorBidi" w:cstheme="majorBidi"/>
                <w:sz w:val="18"/>
                <w:szCs w:val="18"/>
              </w:rPr>
              <w:t>ICBA</w:t>
            </w:r>
            <w:proofErr w:type="spellEnd"/>
            <w:r w:rsidRPr="009D581B">
              <w:rPr>
                <w:rFonts w:asciiTheme="majorBidi" w:hAnsiTheme="majorBidi" w:cstheme="majorBidi"/>
                <w:sz w:val="18"/>
                <w:szCs w:val="18"/>
              </w:rPr>
              <w:t xml:space="preserve"> </w:t>
            </w:r>
            <w:r w:rsidR="00462777">
              <w:rPr>
                <w:rFonts w:asciiTheme="majorBidi" w:hAnsiTheme="majorBidi" w:cstheme="majorBidi"/>
                <w:sz w:val="18"/>
                <w:szCs w:val="18"/>
              </w:rPr>
              <w:t xml:space="preserve">International Center for </w:t>
            </w:r>
            <w:proofErr w:type="spellStart"/>
            <w:r w:rsidR="00462777">
              <w:rPr>
                <w:rFonts w:asciiTheme="majorBidi" w:hAnsiTheme="majorBidi" w:cstheme="majorBidi"/>
                <w:sz w:val="18"/>
                <w:szCs w:val="18"/>
              </w:rPr>
              <w:t>Biosaline</w:t>
            </w:r>
            <w:proofErr w:type="spellEnd"/>
            <w:r w:rsidR="00462777">
              <w:rPr>
                <w:rFonts w:asciiTheme="majorBidi" w:hAnsiTheme="majorBidi" w:cstheme="majorBidi"/>
                <w:sz w:val="18"/>
                <w:szCs w:val="18"/>
              </w:rPr>
              <w:t xml:space="preserve"> Agriculture </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2010-2011</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Zekri, S.  Economics Team Leader</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Oman Salinity Strategy</w:t>
            </w:r>
          </w:p>
        </w:tc>
      </w:tr>
      <w:tr w:rsidR="00D42C9A" w:rsidRPr="009D581B" w:rsidTr="00AE6619">
        <w:trPr>
          <w:trHeight w:val="446"/>
        </w:trPr>
        <w:tc>
          <w:tcPr>
            <w:tcW w:w="1285" w:type="pct"/>
            <w:tcBorders>
              <w:top w:val="nil"/>
              <w:left w:val="single" w:sz="8" w:space="0" w:color="auto"/>
              <w:bottom w:val="single" w:sz="4"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Supreme Committee of Town Planning,  Sultanate of  Oman</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2010-11</w:t>
            </w:r>
          </w:p>
        </w:tc>
        <w:tc>
          <w:tcPr>
            <w:tcW w:w="1149" w:type="pct"/>
            <w:tcBorders>
              <w:top w:val="nil"/>
              <w:left w:val="single" w:sz="4" w:space="0" w:color="auto"/>
              <w:bottom w:val="single" w:sz="4"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Zekri Slim</w:t>
            </w:r>
          </w:p>
        </w:tc>
        <w:tc>
          <w:tcPr>
            <w:tcW w:w="2160" w:type="pct"/>
            <w:tcBorders>
              <w:top w:val="nil"/>
              <w:left w:val="nil"/>
              <w:bottom w:val="single" w:sz="4"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Agriculture Expert: A Comprehensive Ma</w:t>
            </w:r>
            <w:r w:rsidR="00A91C68">
              <w:rPr>
                <w:rFonts w:asciiTheme="majorBidi" w:hAnsiTheme="majorBidi" w:cstheme="majorBidi"/>
                <w:sz w:val="18"/>
                <w:szCs w:val="18"/>
              </w:rPr>
              <w:t>s</w:t>
            </w:r>
            <w:r w:rsidRPr="009D581B">
              <w:rPr>
                <w:rFonts w:asciiTheme="majorBidi" w:hAnsiTheme="majorBidi" w:cstheme="majorBidi"/>
                <w:sz w:val="18"/>
                <w:szCs w:val="18"/>
              </w:rPr>
              <w:t>ter Plan for Al-</w:t>
            </w:r>
            <w:proofErr w:type="spellStart"/>
            <w:r w:rsidRPr="009D581B">
              <w:rPr>
                <w:rFonts w:asciiTheme="majorBidi" w:hAnsiTheme="majorBidi" w:cstheme="majorBidi"/>
                <w:sz w:val="18"/>
                <w:szCs w:val="18"/>
              </w:rPr>
              <w:t>Batinah</w:t>
            </w:r>
            <w:proofErr w:type="spellEnd"/>
            <w:r w:rsidRPr="009D581B">
              <w:rPr>
                <w:rFonts w:asciiTheme="majorBidi" w:hAnsiTheme="majorBidi" w:cstheme="majorBidi"/>
                <w:sz w:val="18"/>
                <w:szCs w:val="18"/>
              </w:rPr>
              <w:t xml:space="preserve"> Coastal Area</w:t>
            </w:r>
          </w:p>
        </w:tc>
      </w:tr>
      <w:tr w:rsidR="00D42C9A" w:rsidRPr="009D581B" w:rsidTr="00AE6619">
        <w:trPr>
          <w:trHeight w:val="265"/>
        </w:trPr>
        <w:tc>
          <w:tcPr>
            <w:tcW w:w="1285" w:type="pct"/>
            <w:tcBorders>
              <w:top w:val="single" w:sz="4" w:space="0" w:color="auto"/>
              <w:left w:val="single" w:sz="4" w:space="0" w:color="auto"/>
              <w:bottom w:val="single" w:sz="4"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FAO</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2008</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Zekri, S &amp; </w:t>
            </w:r>
            <w:proofErr w:type="spellStart"/>
            <w:r w:rsidRPr="009D581B">
              <w:rPr>
                <w:rFonts w:asciiTheme="majorBidi" w:hAnsiTheme="majorBidi" w:cstheme="majorBidi"/>
                <w:sz w:val="18"/>
                <w:szCs w:val="18"/>
              </w:rPr>
              <w:t>Abdalla</w:t>
            </w:r>
            <w:proofErr w:type="spellEnd"/>
            <w:r w:rsidRPr="009D581B">
              <w:rPr>
                <w:rFonts w:asciiTheme="majorBidi" w:hAnsiTheme="majorBidi" w:cstheme="majorBidi"/>
                <w:sz w:val="18"/>
                <w:szCs w:val="18"/>
              </w:rPr>
              <w:t xml:space="preserve">, O </w:t>
            </w:r>
          </w:p>
        </w:tc>
        <w:tc>
          <w:tcPr>
            <w:tcW w:w="2160" w:type="pct"/>
            <w:tcBorders>
              <w:top w:val="single" w:sz="4" w:space="0" w:color="auto"/>
              <w:left w:val="single" w:sz="4" w:space="0" w:color="auto"/>
              <w:bottom w:val="single" w:sz="4"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Groundwater management in the Sultanate of Oman</w:t>
            </w:r>
          </w:p>
        </w:tc>
      </w:tr>
      <w:tr w:rsidR="00D42C9A" w:rsidRPr="009D581B" w:rsidTr="00AE6619">
        <w:trPr>
          <w:trHeight w:val="330"/>
        </w:trPr>
        <w:tc>
          <w:tcPr>
            <w:tcW w:w="1285" w:type="pct"/>
            <w:tcBorders>
              <w:top w:val="single" w:sz="4" w:space="0" w:color="auto"/>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FAO </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2007</w:t>
            </w:r>
          </w:p>
        </w:tc>
        <w:tc>
          <w:tcPr>
            <w:tcW w:w="1149" w:type="pct"/>
            <w:tcBorders>
              <w:top w:val="single" w:sz="4" w:space="0" w:color="auto"/>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Zekri, S &amp; </w:t>
            </w:r>
            <w:proofErr w:type="spellStart"/>
            <w:r w:rsidRPr="009D581B">
              <w:rPr>
                <w:rFonts w:asciiTheme="majorBidi" w:hAnsiTheme="majorBidi" w:cstheme="majorBidi"/>
                <w:sz w:val="18"/>
                <w:szCs w:val="18"/>
              </w:rPr>
              <w:t>Mamary</w:t>
            </w:r>
            <w:proofErr w:type="spellEnd"/>
            <w:r w:rsidRPr="009D581B">
              <w:rPr>
                <w:rFonts w:asciiTheme="majorBidi" w:hAnsiTheme="majorBidi" w:cstheme="majorBidi"/>
                <w:sz w:val="18"/>
                <w:szCs w:val="18"/>
              </w:rPr>
              <w:t>, S</w:t>
            </w:r>
          </w:p>
        </w:tc>
        <w:tc>
          <w:tcPr>
            <w:tcW w:w="2160" w:type="pct"/>
            <w:tcBorders>
              <w:top w:val="single" w:sz="4" w:space="0" w:color="auto"/>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Palm tree and associated crops in Oman</w:t>
            </w:r>
          </w:p>
        </w:tc>
      </w:tr>
      <w:tr w:rsidR="00D42C9A" w:rsidRPr="009D581B" w:rsidTr="00AE6619">
        <w:trPr>
          <w:trHeight w:val="356"/>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Ministry of Agriculture and Fisheries, Sultanate of Oman</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2007</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Goddard, S (PI),  Zekri, S (I)</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Integrated tilapia farming</w:t>
            </w:r>
          </w:p>
        </w:tc>
      </w:tr>
      <w:tr w:rsidR="00D42C9A" w:rsidRPr="009D581B" w:rsidTr="00AE6619">
        <w:trPr>
          <w:trHeight w:val="686"/>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Ministry of Commerce, Sultanate of Oman</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2003</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proofErr w:type="spellStart"/>
            <w:r w:rsidRPr="009D581B">
              <w:rPr>
                <w:rFonts w:asciiTheme="majorBidi" w:hAnsiTheme="majorBidi" w:cstheme="majorBidi"/>
                <w:sz w:val="18"/>
                <w:szCs w:val="18"/>
              </w:rPr>
              <w:t>Clearboudt</w:t>
            </w:r>
            <w:proofErr w:type="spellEnd"/>
            <w:r w:rsidRPr="009D581B">
              <w:rPr>
                <w:rFonts w:asciiTheme="majorBidi" w:hAnsiTheme="majorBidi" w:cstheme="majorBidi"/>
                <w:sz w:val="18"/>
                <w:szCs w:val="18"/>
              </w:rPr>
              <w:t xml:space="preserve">, M (PI) </w:t>
            </w:r>
          </w:p>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Zekri, S (Co-PI)</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Economic and environmental feasibility study of semi-submersible vessel for coral reef and marine fauna seeing in </w:t>
            </w:r>
            <w:proofErr w:type="spellStart"/>
            <w:r w:rsidRPr="009D581B">
              <w:rPr>
                <w:rFonts w:asciiTheme="majorBidi" w:hAnsiTheme="majorBidi" w:cstheme="majorBidi"/>
                <w:sz w:val="18"/>
                <w:szCs w:val="18"/>
              </w:rPr>
              <w:t>Daymaniyat</w:t>
            </w:r>
            <w:proofErr w:type="spellEnd"/>
            <w:r w:rsidRPr="009D581B">
              <w:rPr>
                <w:rFonts w:asciiTheme="majorBidi" w:hAnsiTheme="majorBidi" w:cstheme="majorBidi"/>
                <w:sz w:val="18"/>
                <w:szCs w:val="18"/>
              </w:rPr>
              <w:t xml:space="preserve"> island</w:t>
            </w:r>
          </w:p>
        </w:tc>
      </w:tr>
      <w:tr w:rsidR="00D42C9A" w:rsidRPr="009D581B" w:rsidTr="00AE6619">
        <w:trPr>
          <w:trHeight w:val="464"/>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 </w:t>
            </w:r>
            <w:proofErr w:type="spellStart"/>
            <w:r w:rsidRPr="009D581B">
              <w:rPr>
                <w:rFonts w:asciiTheme="majorBidi" w:hAnsiTheme="majorBidi" w:cstheme="majorBidi"/>
                <w:sz w:val="18"/>
                <w:szCs w:val="18"/>
              </w:rPr>
              <w:t>GTZ</w:t>
            </w:r>
            <w:proofErr w:type="spellEnd"/>
            <w:r w:rsidRPr="009D581B">
              <w:rPr>
                <w:rFonts w:asciiTheme="majorBidi" w:hAnsiTheme="majorBidi" w:cstheme="majorBidi"/>
                <w:sz w:val="18"/>
                <w:szCs w:val="18"/>
              </w:rPr>
              <w:t xml:space="preserve">/ </w:t>
            </w:r>
            <w:proofErr w:type="spellStart"/>
            <w:r w:rsidRPr="009D581B">
              <w:rPr>
                <w:rFonts w:asciiTheme="majorBidi" w:hAnsiTheme="majorBidi" w:cstheme="majorBidi"/>
                <w:sz w:val="18"/>
                <w:szCs w:val="18"/>
              </w:rPr>
              <w:t>PSEMA</w:t>
            </w:r>
            <w:proofErr w:type="spellEnd"/>
            <w:r w:rsidRPr="009D581B">
              <w:rPr>
                <w:rFonts w:asciiTheme="majorBidi" w:hAnsiTheme="majorBidi" w:cstheme="majorBidi"/>
                <w:sz w:val="18"/>
                <w:szCs w:val="18"/>
              </w:rPr>
              <w:t xml:space="preserve">-project, Tunis </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2002</w:t>
            </w:r>
          </w:p>
        </w:tc>
        <w:tc>
          <w:tcPr>
            <w:tcW w:w="1149" w:type="pct"/>
            <w:tcBorders>
              <w:top w:val="nil"/>
              <w:left w:val="single" w:sz="4" w:space="0" w:color="auto"/>
              <w:bottom w:val="single" w:sz="8" w:space="0" w:color="auto"/>
              <w:right w:val="single" w:sz="8" w:space="0" w:color="auto"/>
            </w:tcBorders>
            <w:shd w:val="clear" w:color="auto" w:fill="auto"/>
            <w:noWrap/>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Zekri, S</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Partial equilibrium models and their potential application for the agricultural sector in Tunisia </w:t>
            </w:r>
          </w:p>
        </w:tc>
      </w:tr>
      <w:tr w:rsidR="00D42C9A" w:rsidRPr="009D581B" w:rsidTr="00AE6619">
        <w:trPr>
          <w:trHeight w:val="527"/>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proofErr w:type="spellStart"/>
            <w:r w:rsidRPr="009D581B">
              <w:rPr>
                <w:rFonts w:asciiTheme="majorBidi" w:hAnsiTheme="majorBidi" w:cstheme="majorBidi"/>
                <w:sz w:val="18"/>
                <w:szCs w:val="18"/>
              </w:rPr>
              <w:t>ODESYPANO</w:t>
            </w:r>
            <w:proofErr w:type="spellEnd"/>
            <w:r w:rsidRPr="009D581B">
              <w:rPr>
                <w:rFonts w:asciiTheme="majorBidi" w:hAnsiTheme="majorBidi" w:cstheme="majorBidi"/>
                <w:sz w:val="18"/>
                <w:szCs w:val="18"/>
              </w:rPr>
              <w:t xml:space="preserve"> and German Cooperation </w:t>
            </w:r>
            <w:proofErr w:type="spellStart"/>
            <w:r w:rsidRPr="009D581B">
              <w:rPr>
                <w:rFonts w:asciiTheme="majorBidi" w:hAnsiTheme="majorBidi" w:cstheme="majorBidi"/>
                <w:sz w:val="18"/>
                <w:szCs w:val="18"/>
              </w:rPr>
              <w:t>GTZ</w:t>
            </w:r>
            <w:proofErr w:type="spellEnd"/>
            <w:r w:rsidRPr="009D581B">
              <w:rPr>
                <w:rFonts w:asciiTheme="majorBidi" w:hAnsiTheme="majorBidi" w:cstheme="majorBidi"/>
                <w:sz w:val="18"/>
                <w:szCs w:val="18"/>
              </w:rPr>
              <w:t xml:space="preserve"> Tunisia</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2002</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Zekri, S and </w:t>
            </w:r>
            <w:proofErr w:type="spellStart"/>
            <w:r w:rsidRPr="009D581B">
              <w:rPr>
                <w:rFonts w:asciiTheme="majorBidi" w:hAnsiTheme="majorBidi" w:cstheme="majorBidi"/>
                <w:sz w:val="18"/>
                <w:szCs w:val="18"/>
              </w:rPr>
              <w:t>Selmi</w:t>
            </w:r>
            <w:proofErr w:type="spellEnd"/>
            <w:r w:rsidRPr="009D581B">
              <w:rPr>
                <w:rFonts w:asciiTheme="majorBidi" w:hAnsiTheme="majorBidi" w:cstheme="majorBidi"/>
                <w:sz w:val="18"/>
                <w:szCs w:val="18"/>
              </w:rPr>
              <w:t>, C</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Ex-post evaluation of four rural development projects in Ain </w:t>
            </w:r>
            <w:proofErr w:type="spellStart"/>
            <w:r w:rsidRPr="009D581B">
              <w:rPr>
                <w:rFonts w:asciiTheme="majorBidi" w:hAnsiTheme="majorBidi" w:cstheme="majorBidi"/>
                <w:sz w:val="18"/>
                <w:szCs w:val="18"/>
              </w:rPr>
              <w:t>Draham</w:t>
            </w:r>
            <w:proofErr w:type="spellEnd"/>
            <w:r w:rsidRPr="009D581B">
              <w:rPr>
                <w:rFonts w:asciiTheme="majorBidi" w:hAnsiTheme="majorBidi" w:cstheme="majorBidi"/>
                <w:sz w:val="18"/>
                <w:szCs w:val="18"/>
              </w:rPr>
              <w:t xml:space="preserve">, Tunisia   </w:t>
            </w:r>
          </w:p>
        </w:tc>
      </w:tr>
      <w:tr w:rsidR="00D42C9A" w:rsidRPr="009D581B" w:rsidTr="00AE6619">
        <w:trPr>
          <w:trHeight w:val="518"/>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Ministry of Agriculture, and </w:t>
            </w:r>
            <w:proofErr w:type="spellStart"/>
            <w:r w:rsidRPr="009D581B">
              <w:rPr>
                <w:rFonts w:asciiTheme="majorBidi" w:hAnsiTheme="majorBidi" w:cstheme="majorBidi"/>
                <w:sz w:val="18"/>
                <w:szCs w:val="18"/>
              </w:rPr>
              <w:t>SIRUS</w:t>
            </w:r>
            <w:proofErr w:type="spellEnd"/>
            <w:r w:rsidRPr="009D581B">
              <w:rPr>
                <w:rFonts w:asciiTheme="majorBidi" w:hAnsiTheme="majorBidi" w:cstheme="majorBidi"/>
                <w:sz w:val="18"/>
                <w:szCs w:val="18"/>
              </w:rPr>
              <w:t>, Tunisia.</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2002</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Zekri, S;                                        </w:t>
            </w:r>
            <w:proofErr w:type="spellStart"/>
            <w:r w:rsidRPr="009D581B">
              <w:rPr>
                <w:rFonts w:asciiTheme="majorBidi" w:hAnsiTheme="majorBidi" w:cstheme="majorBidi"/>
                <w:sz w:val="18"/>
                <w:szCs w:val="18"/>
              </w:rPr>
              <w:t>Tounsi</w:t>
            </w:r>
            <w:proofErr w:type="spellEnd"/>
            <w:r w:rsidRPr="009D581B">
              <w:rPr>
                <w:rFonts w:asciiTheme="majorBidi" w:hAnsiTheme="majorBidi" w:cstheme="majorBidi"/>
                <w:sz w:val="18"/>
                <w:szCs w:val="18"/>
              </w:rPr>
              <w:t>, M</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Economic evaluation of the feasibility of  drainage for an irrigated area in the governorate of </w:t>
            </w:r>
            <w:proofErr w:type="spellStart"/>
            <w:r w:rsidRPr="009D581B">
              <w:rPr>
                <w:rFonts w:asciiTheme="majorBidi" w:hAnsiTheme="majorBidi" w:cstheme="majorBidi"/>
                <w:sz w:val="18"/>
                <w:szCs w:val="18"/>
              </w:rPr>
              <w:t>Jendouba</w:t>
            </w:r>
            <w:proofErr w:type="spellEnd"/>
            <w:r w:rsidRPr="009D581B">
              <w:rPr>
                <w:rFonts w:asciiTheme="majorBidi" w:hAnsiTheme="majorBidi" w:cstheme="majorBidi"/>
                <w:sz w:val="18"/>
                <w:szCs w:val="18"/>
              </w:rPr>
              <w:t xml:space="preserve">, Tunisia </w:t>
            </w:r>
          </w:p>
        </w:tc>
      </w:tr>
      <w:tr w:rsidR="00D42C9A" w:rsidRPr="009D581B" w:rsidTr="00AE6619">
        <w:trPr>
          <w:trHeight w:val="509"/>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Ministry of Agriculture, and </w:t>
            </w:r>
            <w:proofErr w:type="spellStart"/>
            <w:r w:rsidRPr="009D581B">
              <w:rPr>
                <w:rFonts w:asciiTheme="majorBidi" w:hAnsiTheme="majorBidi" w:cstheme="majorBidi"/>
                <w:sz w:val="18"/>
                <w:szCs w:val="18"/>
              </w:rPr>
              <w:t>SIRUS</w:t>
            </w:r>
            <w:proofErr w:type="spellEnd"/>
            <w:r w:rsidRPr="009D581B">
              <w:rPr>
                <w:rFonts w:asciiTheme="majorBidi" w:hAnsiTheme="majorBidi" w:cstheme="majorBidi"/>
                <w:sz w:val="18"/>
                <w:szCs w:val="18"/>
              </w:rPr>
              <w:t>, Tunisia.</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2001</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Zekri, S;                                        </w:t>
            </w:r>
            <w:proofErr w:type="spellStart"/>
            <w:r w:rsidRPr="009D581B">
              <w:rPr>
                <w:rFonts w:asciiTheme="majorBidi" w:hAnsiTheme="majorBidi" w:cstheme="majorBidi"/>
                <w:sz w:val="18"/>
                <w:szCs w:val="18"/>
              </w:rPr>
              <w:t>Tounsi</w:t>
            </w:r>
            <w:proofErr w:type="spellEnd"/>
            <w:r w:rsidRPr="009D581B">
              <w:rPr>
                <w:rFonts w:asciiTheme="majorBidi" w:hAnsiTheme="majorBidi" w:cstheme="majorBidi"/>
                <w:sz w:val="18"/>
                <w:szCs w:val="18"/>
              </w:rPr>
              <w:t>, M</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Socio-economic evaluation of two reservoirs for irrigation  in </w:t>
            </w:r>
            <w:proofErr w:type="spellStart"/>
            <w:r w:rsidRPr="009D581B">
              <w:rPr>
                <w:rFonts w:asciiTheme="majorBidi" w:hAnsiTheme="majorBidi" w:cstheme="majorBidi"/>
                <w:sz w:val="18"/>
                <w:szCs w:val="18"/>
              </w:rPr>
              <w:t>Jendouba</w:t>
            </w:r>
            <w:proofErr w:type="spellEnd"/>
            <w:r w:rsidRPr="009D581B">
              <w:rPr>
                <w:rFonts w:asciiTheme="majorBidi" w:hAnsiTheme="majorBidi" w:cstheme="majorBidi"/>
                <w:sz w:val="18"/>
                <w:szCs w:val="18"/>
              </w:rPr>
              <w:t xml:space="preserve">  and </w:t>
            </w:r>
            <w:proofErr w:type="spellStart"/>
            <w:r w:rsidRPr="009D581B">
              <w:rPr>
                <w:rFonts w:asciiTheme="majorBidi" w:hAnsiTheme="majorBidi" w:cstheme="majorBidi"/>
                <w:sz w:val="18"/>
                <w:szCs w:val="18"/>
              </w:rPr>
              <w:t>Gafsa</w:t>
            </w:r>
            <w:proofErr w:type="spellEnd"/>
            <w:r w:rsidRPr="009D581B">
              <w:rPr>
                <w:rFonts w:asciiTheme="majorBidi" w:hAnsiTheme="majorBidi" w:cstheme="majorBidi"/>
                <w:sz w:val="18"/>
                <w:szCs w:val="18"/>
              </w:rPr>
              <w:t>, Tunisia</w:t>
            </w:r>
          </w:p>
        </w:tc>
      </w:tr>
      <w:tr w:rsidR="00D42C9A" w:rsidRPr="009D581B" w:rsidTr="00AE6619">
        <w:trPr>
          <w:trHeight w:val="527"/>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Swedish Farm and Agro-industrial Services AB, for the African Development Bank.</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2001</w:t>
            </w:r>
          </w:p>
        </w:tc>
        <w:tc>
          <w:tcPr>
            <w:tcW w:w="1149" w:type="pct"/>
            <w:tcBorders>
              <w:top w:val="nil"/>
              <w:left w:val="single" w:sz="4" w:space="0" w:color="auto"/>
              <w:bottom w:val="single" w:sz="8" w:space="0" w:color="auto"/>
              <w:right w:val="single" w:sz="8" w:space="0" w:color="auto"/>
            </w:tcBorders>
            <w:shd w:val="clear" w:color="auto" w:fill="auto"/>
            <w:noWrap/>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Zekri, S</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Performance evaluation of the irrigation sector in North Africa. </w:t>
            </w:r>
          </w:p>
        </w:tc>
      </w:tr>
      <w:tr w:rsidR="00D42C9A" w:rsidRPr="009D581B" w:rsidTr="00AE6619">
        <w:trPr>
          <w:trHeight w:val="607"/>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Ministry of Agriculture, and </w:t>
            </w:r>
            <w:proofErr w:type="spellStart"/>
            <w:r w:rsidRPr="009D581B">
              <w:rPr>
                <w:rFonts w:asciiTheme="majorBidi" w:hAnsiTheme="majorBidi" w:cstheme="majorBidi"/>
                <w:sz w:val="18"/>
                <w:szCs w:val="18"/>
              </w:rPr>
              <w:t>SIRUS</w:t>
            </w:r>
            <w:proofErr w:type="spellEnd"/>
            <w:r w:rsidRPr="009D581B">
              <w:rPr>
                <w:rFonts w:asciiTheme="majorBidi" w:hAnsiTheme="majorBidi" w:cstheme="majorBidi"/>
                <w:sz w:val="18"/>
                <w:szCs w:val="18"/>
              </w:rPr>
              <w:t xml:space="preserve">, Tunisia. </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2000</w:t>
            </w:r>
          </w:p>
        </w:tc>
        <w:tc>
          <w:tcPr>
            <w:tcW w:w="1149" w:type="pct"/>
            <w:tcBorders>
              <w:top w:val="nil"/>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Zekri, S; </w:t>
            </w:r>
            <w:proofErr w:type="spellStart"/>
            <w:r w:rsidRPr="009D581B">
              <w:rPr>
                <w:rFonts w:asciiTheme="majorBidi" w:hAnsiTheme="majorBidi" w:cstheme="majorBidi"/>
                <w:sz w:val="18"/>
                <w:szCs w:val="18"/>
              </w:rPr>
              <w:t>Benrhouma</w:t>
            </w:r>
            <w:proofErr w:type="spellEnd"/>
            <w:r w:rsidRPr="009D581B">
              <w:rPr>
                <w:rFonts w:asciiTheme="majorBidi" w:hAnsiTheme="majorBidi" w:cstheme="majorBidi"/>
                <w:sz w:val="18"/>
                <w:szCs w:val="18"/>
              </w:rPr>
              <w:t>, M</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Assessment of the socio-economic feasibility of eight reservoir hills in Sousse, Ariana, </w:t>
            </w:r>
            <w:proofErr w:type="spellStart"/>
            <w:r w:rsidRPr="009D581B">
              <w:rPr>
                <w:rFonts w:asciiTheme="majorBidi" w:hAnsiTheme="majorBidi" w:cstheme="majorBidi"/>
                <w:sz w:val="18"/>
                <w:szCs w:val="18"/>
              </w:rPr>
              <w:t>Zaghouan</w:t>
            </w:r>
            <w:proofErr w:type="spellEnd"/>
            <w:r w:rsidRPr="009D581B">
              <w:rPr>
                <w:rFonts w:asciiTheme="majorBidi" w:hAnsiTheme="majorBidi" w:cstheme="majorBidi"/>
                <w:sz w:val="18"/>
                <w:szCs w:val="18"/>
              </w:rPr>
              <w:t xml:space="preserve"> and Beja</w:t>
            </w:r>
          </w:p>
        </w:tc>
      </w:tr>
      <w:tr w:rsidR="00D42C9A" w:rsidRPr="009D581B" w:rsidTr="00AE6619">
        <w:trPr>
          <w:trHeight w:val="483"/>
        </w:trPr>
        <w:tc>
          <w:tcPr>
            <w:tcW w:w="1285" w:type="pct"/>
            <w:tcBorders>
              <w:top w:val="nil"/>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World Bank, Ministry of Agriculture,  </w:t>
            </w:r>
            <w:proofErr w:type="spellStart"/>
            <w:r w:rsidRPr="009D581B">
              <w:rPr>
                <w:rFonts w:asciiTheme="majorBidi" w:hAnsiTheme="majorBidi" w:cstheme="majorBidi"/>
                <w:sz w:val="18"/>
                <w:szCs w:val="18"/>
              </w:rPr>
              <w:t>SIRUS</w:t>
            </w:r>
            <w:proofErr w:type="spellEnd"/>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1999</w:t>
            </w:r>
          </w:p>
        </w:tc>
        <w:tc>
          <w:tcPr>
            <w:tcW w:w="1149" w:type="pct"/>
            <w:tcBorders>
              <w:top w:val="nil"/>
              <w:left w:val="single" w:sz="4" w:space="0" w:color="auto"/>
              <w:bottom w:val="single" w:sz="8" w:space="0" w:color="auto"/>
              <w:right w:val="single" w:sz="8" w:space="0" w:color="auto"/>
            </w:tcBorders>
            <w:shd w:val="clear" w:color="auto" w:fill="auto"/>
            <w:noWrap/>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Zekri, S</w:t>
            </w:r>
          </w:p>
        </w:tc>
        <w:tc>
          <w:tcPr>
            <w:tcW w:w="2160" w:type="pct"/>
            <w:tcBorders>
              <w:top w:val="nil"/>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Supply strategies for an export company of olive oil in Tunisia</w:t>
            </w:r>
          </w:p>
        </w:tc>
      </w:tr>
      <w:tr w:rsidR="00D42C9A" w:rsidRPr="009D581B" w:rsidTr="00AE6619">
        <w:trPr>
          <w:trHeight w:val="406"/>
        </w:trPr>
        <w:tc>
          <w:tcPr>
            <w:tcW w:w="1285" w:type="pct"/>
            <w:tcBorders>
              <w:top w:val="nil"/>
              <w:left w:val="single" w:sz="8" w:space="0" w:color="auto"/>
              <w:bottom w:val="single" w:sz="4"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proofErr w:type="spellStart"/>
            <w:r w:rsidRPr="009D581B">
              <w:rPr>
                <w:rFonts w:asciiTheme="majorBidi" w:hAnsiTheme="majorBidi" w:cstheme="majorBidi"/>
                <w:sz w:val="18"/>
                <w:szCs w:val="18"/>
              </w:rPr>
              <w:t>SICAM</w:t>
            </w:r>
            <w:proofErr w:type="spellEnd"/>
            <w:r w:rsidRPr="009D581B">
              <w:rPr>
                <w:rFonts w:asciiTheme="majorBidi" w:hAnsiTheme="majorBidi" w:cstheme="majorBidi"/>
                <w:sz w:val="18"/>
                <w:szCs w:val="18"/>
              </w:rPr>
              <w:t xml:space="preserve"> Group</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1999</w:t>
            </w:r>
          </w:p>
        </w:tc>
        <w:tc>
          <w:tcPr>
            <w:tcW w:w="1149" w:type="pct"/>
            <w:tcBorders>
              <w:top w:val="nil"/>
              <w:left w:val="single" w:sz="4" w:space="0" w:color="auto"/>
              <w:bottom w:val="single" w:sz="4" w:space="0" w:color="auto"/>
              <w:right w:val="single" w:sz="8" w:space="0" w:color="auto"/>
            </w:tcBorders>
            <w:shd w:val="clear" w:color="auto" w:fill="auto"/>
            <w:noWrap/>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Zekri, S</w:t>
            </w:r>
          </w:p>
        </w:tc>
        <w:tc>
          <w:tcPr>
            <w:tcW w:w="2160" w:type="pct"/>
            <w:tcBorders>
              <w:top w:val="nil"/>
              <w:left w:val="nil"/>
              <w:bottom w:val="single" w:sz="4"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An </w:t>
            </w:r>
            <w:proofErr w:type="spellStart"/>
            <w:r w:rsidRPr="009D581B">
              <w:rPr>
                <w:rFonts w:asciiTheme="majorBidi" w:hAnsiTheme="majorBidi" w:cstheme="majorBidi"/>
                <w:sz w:val="18"/>
                <w:szCs w:val="18"/>
              </w:rPr>
              <w:t>optimazation</w:t>
            </w:r>
            <w:proofErr w:type="spellEnd"/>
            <w:r w:rsidRPr="009D581B">
              <w:rPr>
                <w:rFonts w:asciiTheme="majorBidi" w:hAnsiTheme="majorBidi" w:cstheme="majorBidi"/>
                <w:sz w:val="18"/>
                <w:szCs w:val="18"/>
              </w:rPr>
              <w:t xml:space="preserve"> model for a commercial irrigated farm of 1000 ha in </w:t>
            </w:r>
            <w:proofErr w:type="spellStart"/>
            <w:r w:rsidRPr="009D581B">
              <w:rPr>
                <w:rFonts w:asciiTheme="majorBidi" w:hAnsiTheme="majorBidi" w:cstheme="majorBidi"/>
                <w:sz w:val="18"/>
                <w:szCs w:val="18"/>
              </w:rPr>
              <w:t>Jendouba</w:t>
            </w:r>
            <w:proofErr w:type="spellEnd"/>
            <w:r w:rsidRPr="009D581B">
              <w:rPr>
                <w:rFonts w:asciiTheme="majorBidi" w:hAnsiTheme="majorBidi" w:cstheme="majorBidi"/>
                <w:sz w:val="18"/>
                <w:szCs w:val="18"/>
              </w:rPr>
              <w:t xml:space="preserve">, </w:t>
            </w:r>
            <w:r w:rsidR="00DD25CD">
              <w:rPr>
                <w:rFonts w:asciiTheme="majorBidi" w:hAnsiTheme="majorBidi" w:cstheme="majorBidi"/>
                <w:sz w:val="18"/>
                <w:szCs w:val="18"/>
              </w:rPr>
              <w:t>T</w:t>
            </w:r>
            <w:r w:rsidRPr="009D581B">
              <w:rPr>
                <w:rFonts w:asciiTheme="majorBidi" w:hAnsiTheme="majorBidi" w:cstheme="majorBidi"/>
                <w:sz w:val="18"/>
                <w:szCs w:val="18"/>
              </w:rPr>
              <w:t>unisia</w:t>
            </w:r>
          </w:p>
        </w:tc>
      </w:tr>
      <w:tr w:rsidR="00D42C9A" w:rsidRPr="009D581B" w:rsidTr="00AE6619">
        <w:trPr>
          <w:trHeight w:val="569"/>
        </w:trPr>
        <w:tc>
          <w:tcPr>
            <w:tcW w:w="1285" w:type="pct"/>
            <w:tcBorders>
              <w:top w:val="single" w:sz="4" w:space="0" w:color="auto"/>
              <w:left w:val="single" w:sz="4" w:space="0" w:color="auto"/>
              <w:bottom w:val="single" w:sz="4"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World Bank</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1998</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proofErr w:type="spellStart"/>
            <w:r w:rsidRPr="009D581B">
              <w:rPr>
                <w:rFonts w:asciiTheme="majorBidi" w:hAnsiTheme="majorBidi" w:cstheme="majorBidi"/>
                <w:sz w:val="18"/>
                <w:szCs w:val="18"/>
              </w:rPr>
              <w:t>Remili</w:t>
            </w:r>
            <w:proofErr w:type="spellEnd"/>
            <w:r w:rsidRPr="009D581B">
              <w:rPr>
                <w:rFonts w:asciiTheme="majorBidi" w:hAnsiTheme="majorBidi" w:cstheme="majorBidi"/>
                <w:sz w:val="18"/>
                <w:szCs w:val="18"/>
              </w:rPr>
              <w:t xml:space="preserve">, M (PI); </w:t>
            </w:r>
            <w:proofErr w:type="spellStart"/>
            <w:r w:rsidRPr="009D581B">
              <w:rPr>
                <w:rFonts w:asciiTheme="majorBidi" w:hAnsiTheme="majorBidi" w:cstheme="majorBidi"/>
                <w:sz w:val="18"/>
                <w:szCs w:val="18"/>
              </w:rPr>
              <w:t>Lahoual</w:t>
            </w:r>
            <w:proofErr w:type="spellEnd"/>
            <w:r w:rsidRPr="009D581B">
              <w:rPr>
                <w:rFonts w:asciiTheme="majorBidi" w:hAnsiTheme="majorBidi" w:cstheme="majorBidi"/>
                <w:sz w:val="18"/>
                <w:szCs w:val="18"/>
              </w:rPr>
              <w:t xml:space="preserve">, M; Zekri, S; </w:t>
            </w:r>
            <w:proofErr w:type="spellStart"/>
            <w:r w:rsidRPr="009D581B">
              <w:rPr>
                <w:rFonts w:asciiTheme="majorBidi" w:hAnsiTheme="majorBidi" w:cstheme="majorBidi"/>
                <w:sz w:val="18"/>
                <w:szCs w:val="18"/>
              </w:rPr>
              <w:t>Bouzaiane</w:t>
            </w:r>
            <w:proofErr w:type="spellEnd"/>
            <w:r w:rsidRPr="009D581B">
              <w:rPr>
                <w:rFonts w:asciiTheme="majorBidi" w:hAnsiTheme="majorBidi" w:cstheme="majorBidi"/>
                <w:sz w:val="18"/>
                <w:szCs w:val="18"/>
              </w:rPr>
              <w:t xml:space="preserve">, L;   </w:t>
            </w:r>
          </w:p>
        </w:tc>
        <w:tc>
          <w:tcPr>
            <w:tcW w:w="2160" w:type="pct"/>
            <w:tcBorders>
              <w:top w:val="single" w:sz="4" w:space="0" w:color="auto"/>
              <w:left w:val="single" w:sz="4" w:space="0" w:color="auto"/>
              <w:bottom w:val="single" w:sz="4"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Impact of free trade agreement with the EU on Tunisia's agricultural sector </w:t>
            </w:r>
          </w:p>
        </w:tc>
      </w:tr>
      <w:tr w:rsidR="00D42C9A" w:rsidRPr="009D581B" w:rsidTr="00AE6619">
        <w:trPr>
          <w:trHeight w:val="523"/>
        </w:trPr>
        <w:tc>
          <w:tcPr>
            <w:tcW w:w="1285" w:type="pct"/>
            <w:tcBorders>
              <w:top w:val="single" w:sz="4" w:space="0" w:color="auto"/>
              <w:left w:val="single" w:sz="4" w:space="0" w:color="auto"/>
              <w:bottom w:val="single" w:sz="4"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lastRenderedPageBreak/>
              <w:t>World Bank</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1998-99</w:t>
            </w:r>
          </w:p>
        </w:tc>
        <w:tc>
          <w:tcPr>
            <w:tcW w:w="114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Zekri, S </w:t>
            </w:r>
          </w:p>
        </w:tc>
        <w:tc>
          <w:tcPr>
            <w:tcW w:w="2160" w:type="pct"/>
            <w:tcBorders>
              <w:top w:val="single" w:sz="4" w:space="0" w:color="auto"/>
              <w:left w:val="single" w:sz="4" w:space="0" w:color="auto"/>
              <w:bottom w:val="single" w:sz="4"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Economic impact of climate change on Tunisia's agricultural sector</w:t>
            </w:r>
          </w:p>
        </w:tc>
      </w:tr>
      <w:tr w:rsidR="00D42C9A" w:rsidRPr="009D581B" w:rsidTr="00AE6619">
        <w:trPr>
          <w:trHeight w:val="523"/>
        </w:trPr>
        <w:tc>
          <w:tcPr>
            <w:tcW w:w="1285" w:type="pct"/>
            <w:tcBorders>
              <w:top w:val="single" w:sz="4" w:space="0" w:color="auto"/>
              <w:left w:val="single" w:sz="8" w:space="0" w:color="auto"/>
              <w:bottom w:val="single" w:sz="8" w:space="0" w:color="auto"/>
              <w:right w:val="single" w:sz="4"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World Bank; Ministry of Agriculture</w:t>
            </w:r>
          </w:p>
        </w:tc>
        <w:tc>
          <w:tcPr>
            <w:tcW w:w="406" w:type="pct"/>
            <w:tcBorders>
              <w:top w:val="single" w:sz="4" w:space="0" w:color="auto"/>
              <w:left w:val="single" w:sz="4" w:space="0" w:color="auto"/>
              <w:bottom w:val="single" w:sz="4" w:space="0" w:color="auto"/>
              <w:right w:val="single" w:sz="4" w:space="0" w:color="auto"/>
            </w:tcBorders>
            <w:vAlign w:val="bottom"/>
          </w:tcPr>
          <w:p w:rsidR="00D42C9A" w:rsidRPr="009D581B" w:rsidRDefault="00D42C9A" w:rsidP="004669F9">
            <w:pPr>
              <w:bidi w:val="0"/>
              <w:spacing w:before="0" w:after="0"/>
              <w:ind w:left="0" w:firstLine="0"/>
              <w:jc w:val="center"/>
              <w:rPr>
                <w:rFonts w:asciiTheme="majorBidi" w:hAnsiTheme="majorBidi" w:cstheme="majorBidi"/>
                <w:sz w:val="18"/>
                <w:szCs w:val="18"/>
              </w:rPr>
            </w:pPr>
            <w:r w:rsidRPr="009D581B">
              <w:rPr>
                <w:rFonts w:asciiTheme="majorBidi" w:hAnsiTheme="majorBidi" w:cstheme="majorBidi"/>
                <w:sz w:val="18"/>
                <w:szCs w:val="18"/>
              </w:rPr>
              <w:t>1997</w:t>
            </w:r>
          </w:p>
        </w:tc>
        <w:tc>
          <w:tcPr>
            <w:tcW w:w="1149" w:type="pct"/>
            <w:tcBorders>
              <w:top w:val="single" w:sz="4" w:space="0" w:color="auto"/>
              <w:left w:val="single" w:sz="4" w:space="0" w:color="auto"/>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proofErr w:type="spellStart"/>
            <w:r w:rsidRPr="009D581B">
              <w:rPr>
                <w:rFonts w:asciiTheme="majorBidi" w:hAnsiTheme="majorBidi" w:cstheme="majorBidi"/>
                <w:sz w:val="18"/>
                <w:szCs w:val="18"/>
              </w:rPr>
              <w:t>Tounsi</w:t>
            </w:r>
            <w:proofErr w:type="spellEnd"/>
            <w:r w:rsidRPr="009D581B">
              <w:rPr>
                <w:rFonts w:asciiTheme="majorBidi" w:hAnsiTheme="majorBidi" w:cstheme="majorBidi"/>
                <w:sz w:val="18"/>
                <w:szCs w:val="18"/>
              </w:rPr>
              <w:t>, M (PI);</w:t>
            </w:r>
          </w:p>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 xml:space="preserve"> Zekri, S                                        </w:t>
            </w:r>
          </w:p>
        </w:tc>
        <w:tc>
          <w:tcPr>
            <w:tcW w:w="2160" w:type="pct"/>
            <w:tcBorders>
              <w:top w:val="single" w:sz="4" w:space="0" w:color="auto"/>
              <w:left w:val="nil"/>
              <w:bottom w:val="single" w:sz="8" w:space="0" w:color="auto"/>
              <w:right w:val="single" w:sz="8" w:space="0" w:color="auto"/>
            </w:tcBorders>
            <w:shd w:val="clear" w:color="auto" w:fill="auto"/>
            <w:vAlign w:val="bottom"/>
          </w:tcPr>
          <w:p w:rsidR="00D42C9A" w:rsidRPr="009D581B" w:rsidRDefault="00D42C9A" w:rsidP="004669F9">
            <w:pPr>
              <w:bidi w:val="0"/>
              <w:spacing w:before="0" w:after="0"/>
              <w:ind w:left="0" w:firstLine="0"/>
              <w:jc w:val="left"/>
              <w:rPr>
                <w:rFonts w:asciiTheme="majorBidi" w:hAnsiTheme="majorBidi" w:cstheme="majorBidi"/>
                <w:sz w:val="18"/>
                <w:szCs w:val="18"/>
              </w:rPr>
            </w:pPr>
            <w:r w:rsidRPr="009D581B">
              <w:rPr>
                <w:rFonts w:asciiTheme="majorBidi" w:hAnsiTheme="majorBidi" w:cstheme="majorBidi"/>
                <w:sz w:val="18"/>
                <w:szCs w:val="18"/>
              </w:rPr>
              <w:t>Rural domestic water demand in Tunisia</w:t>
            </w:r>
          </w:p>
        </w:tc>
      </w:tr>
    </w:tbl>
    <w:p w:rsidR="00D42C9A" w:rsidRDefault="00D42C9A" w:rsidP="00175F35">
      <w:pPr>
        <w:rPr>
          <w:b/>
          <w:spacing w:val="-3"/>
          <w:sz w:val="20"/>
          <w:szCs w:val="20"/>
        </w:rPr>
      </w:pPr>
    </w:p>
    <w:p w:rsidR="00303CE4" w:rsidRPr="008A46FF" w:rsidRDefault="00303CE4" w:rsidP="00510D6D">
      <w:pPr>
        <w:pBdr>
          <w:top w:val="single" w:sz="12" w:space="1" w:color="auto"/>
          <w:left w:val="single" w:sz="12" w:space="4" w:color="auto"/>
          <w:bottom w:val="single" w:sz="12" w:space="1" w:color="auto"/>
          <w:right w:val="single" w:sz="12" w:space="4" w:color="auto"/>
        </w:pBdr>
        <w:shd w:val="clear" w:color="auto" w:fill="000000" w:themeFill="text1"/>
        <w:bidi w:val="0"/>
        <w:spacing w:before="0" w:after="200" w:line="276" w:lineRule="auto"/>
        <w:ind w:left="0" w:firstLine="0"/>
        <w:rPr>
          <w:rFonts w:eastAsia="Calibri"/>
          <w:sz w:val="32"/>
          <w:szCs w:val="32"/>
          <w:lang w:bidi="ar-JO"/>
        </w:rPr>
      </w:pPr>
      <w:r w:rsidRPr="008A46FF">
        <w:rPr>
          <w:rFonts w:eastAsia="Calibri"/>
          <w:sz w:val="32"/>
          <w:szCs w:val="32"/>
        </w:rPr>
        <w:t>COMMUNITY SERVICE</w:t>
      </w:r>
      <w:r w:rsidR="00510D6D">
        <w:rPr>
          <w:rFonts w:eastAsia="Calibri"/>
          <w:sz w:val="32"/>
          <w:szCs w:val="32"/>
        </w:rPr>
        <w:t>S</w:t>
      </w:r>
    </w:p>
    <w:p w:rsidR="005E615F" w:rsidRDefault="005E615F" w:rsidP="00175F35">
      <w:pPr>
        <w:pStyle w:val="ListParagraph"/>
        <w:ind w:left="619"/>
        <w:rPr>
          <w:b/>
          <w:bCs/>
          <w:sz w:val="20"/>
          <w:szCs w:val="20"/>
        </w:rPr>
      </w:pPr>
    </w:p>
    <w:tbl>
      <w:tblPr>
        <w:tblStyle w:val="TableGrid"/>
        <w:tblW w:w="0" w:type="auto"/>
        <w:tblInd w:w="907" w:type="dxa"/>
        <w:tblLook w:val="04A0" w:firstRow="1" w:lastRow="0" w:firstColumn="1" w:lastColumn="0" w:noHBand="0" w:noVBand="1"/>
      </w:tblPr>
      <w:tblGrid>
        <w:gridCol w:w="618"/>
        <w:gridCol w:w="5760"/>
      </w:tblGrid>
      <w:tr w:rsidR="00C373BC" w:rsidRPr="00AE6619" w:rsidTr="00D451C9">
        <w:tc>
          <w:tcPr>
            <w:tcW w:w="618" w:type="dxa"/>
          </w:tcPr>
          <w:p w:rsidR="00C373BC" w:rsidRPr="00AE6619" w:rsidRDefault="00D451C9" w:rsidP="004669F9">
            <w:pPr>
              <w:suppressAutoHyphens/>
              <w:bidi w:val="0"/>
              <w:spacing w:line="358" w:lineRule="exact"/>
              <w:ind w:left="0" w:firstLine="0"/>
              <w:rPr>
                <w:b/>
                <w:bCs/>
                <w:sz w:val="20"/>
                <w:szCs w:val="20"/>
              </w:rPr>
            </w:pPr>
            <w:r w:rsidRPr="00AE6619">
              <w:rPr>
                <w:b/>
                <w:bCs/>
                <w:sz w:val="20"/>
                <w:szCs w:val="20"/>
              </w:rPr>
              <w:t>No.</w:t>
            </w:r>
          </w:p>
        </w:tc>
        <w:tc>
          <w:tcPr>
            <w:tcW w:w="5760" w:type="dxa"/>
          </w:tcPr>
          <w:p w:rsidR="00C373BC" w:rsidRPr="002E5052" w:rsidRDefault="00D451C9" w:rsidP="00DD63F7">
            <w:pPr>
              <w:pStyle w:val="ListParagraph"/>
              <w:numPr>
                <w:ilvl w:val="0"/>
                <w:numId w:val="10"/>
              </w:numPr>
              <w:suppressAutoHyphens/>
              <w:bidi w:val="0"/>
              <w:spacing w:line="358" w:lineRule="exact"/>
              <w:jc w:val="center"/>
              <w:rPr>
                <w:b/>
                <w:bCs/>
                <w:sz w:val="20"/>
                <w:szCs w:val="20"/>
              </w:rPr>
            </w:pPr>
            <w:r w:rsidRPr="002E5052">
              <w:rPr>
                <w:b/>
                <w:bCs/>
                <w:sz w:val="20"/>
                <w:szCs w:val="20"/>
              </w:rPr>
              <w:t>Peer Reviewer</w:t>
            </w:r>
            <w:r w:rsidR="00887EEA" w:rsidRPr="002E5052">
              <w:rPr>
                <w:b/>
                <w:bCs/>
                <w:sz w:val="20"/>
                <w:szCs w:val="20"/>
              </w:rPr>
              <w:t xml:space="preserve"> for the following </w:t>
            </w:r>
            <w:r w:rsidR="00D14C31" w:rsidRPr="002E5052">
              <w:rPr>
                <w:b/>
                <w:bCs/>
                <w:sz w:val="20"/>
                <w:szCs w:val="20"/>
              </w:rPr>
              <w:t>J</w:t>
            </w:r>
            <w:r w:rsidR="004669F9" w:rsidRPr="002E5052">
              <w:rPr>
                <w:b/>
                <w:bCs/>
                <w:sz w:val="20"/>
                <w:szCs w:val="20"/>
              </w:rPr>
              <w:t>ournals</w:t>
            </w:r>
          </w:p>
        </w:tc>
      </w:tr>
      <w:tr w:rsidR="00B85AFA" w:rsidRPr="00AE6619" w:rsidTr="00D451C9">
        <w:trPr>
          <w:trHeight w:val="485"/>
        </w:trPr>
        <w:tc>
          <w:tcPr>
            <w:tcW w:w="618" w:type="dxa"/>
          </w:tcPr>
          <w:p w:rsidR="00B85AFA" w:rsidRPr="00AE6619" w:rsidRDefault="00B85AFA" w:rsidP="004669F9">
            <w:pPr>
              <w:suppressAutoHyphens/>
              <w:bidi w:val="0"/>
              <w:spacing w:line="358" w:lineRule="exact"/>
              <w:ind w:left="0" w:firstLine="0"/>
              <w:jc w:val="center"/>
              <w:rPr>
                <w:sz w:val="20"/>
                <w:szCs w:val="20"/>
              </w:rPr>
            </w:pPr>
            <w:r>
              <w:rPr>
                <w:sz w:val="20"/>
                <w:szCs w:val="20"/>
              </w:rPr>
              <w:t>1</w:t>
            </w:r>
          </w:p>
        </w:tc>
        <w:tc>
          <w:tcPr>
            <w:tcW w:w="5760" w:type="dxa"/>
          </w:tcPr>
          <w:p w:rsidR="00B85AFA" w:rsidRPr="00AE6619" w:rsidRDefault="00B85AFA" w:rsidP="004669F9">
            <w:pPr>
              <w:suppressAutoHyphens/>
              <w:bidi w:val="0"/>
              <w:spacing w:line="358" w:lineRule="exact"/>
              <w:ind w:left="-18" w:firstLine="0"/>
              <w:jc w:val="left"/>
              <w:rPr>
                <w:sz w:val="20"/>
                <w:szCs w:val="20"/>
              </w:rPr>
            </w:pPr>
            <w:r w:rsidRPr="00B85AFA">
              <w:rPr>
                <w:sz w:val="20"/>
                <w:szCs w:val="20"/>
              </w:rPr>
              <w:t>Sustainable Cities and Society</w:t>
            </w:r>
          </w:p>
        </w:tc>
      </w:tr>
      <w:tr w:rsidR="0054182C" w:rsidRPr="00AE6619" w:rsidTr="00D451C9">
        <w:trPr>
          <w:trHeight w:val="485"/>
        </w:trPr>
        <w:tc>
          <w:tcPr>
            <w:tcW w:w="618" w:type="dxa"/>
          </w:tcPr>
          <w:p w:rsidR="0054182C" w:rsidRPr="00AE6619" w:rsidRDefault="00B85AFA" w:rsidP="004669F9">
            <w:pPr>
              <w:suppressAutoHyphens/>
              <w:bidi w:val="0"/>
              <w:spacing w:line="358" w:lineRule="exact"/>
              <w:ind w:left="0" w:firstLine="0"/>
              <w:jc w:val="center"/>
              <w:rPr>
                <w:sz w:val="20"/>
                <w:szCs w:val="20"/>
              </w:rPr>
            </w:pPr>
            <w:r>
              <w:rPr>
                <w:sz w:val="20"/>
                <w:szCs w:val="20"/>
              </w:rPr>
              <w:t>2</w:t>
            </w:r>
          </w:p>
        </w:tc>
        <w:tc>
          <w:tcPr>
            <w:tcW w:w="5760" w:type="dxa"/>
          </w:tcPr>
          <w:p w:rsidR="0054182C" w:rsidRPr="00AE6619" w:rsidRDefault="0054182C" w:rsidP="004669F9">
            <w:pPr>
              <w:suppressAutoHyphens/>
              <w:bidi w:val="0"/>
              <w:spacing w:line="358" w:lineRule="exact"/>
              <w:ind w:left="-18" w:firstLine="0"/>
              <w:jc w:val="left"/>
              <w:rPr>
                <w:sz w:val="20"/>
                <w:szCs w:val="20"/>
              </w:rPr>
            </w:pPr>
            <w:r w:rsidRPr="00AE6619">
              <w:rPr>
                <w:sz w:val="20"/>
                <w:szCs w:val="20"/>
              </w:rPr>
              <w:t>Hydrogeology Journal</w:t>
            </w:r>
          </w:p>
        </w:tc>
      </w:tr>
      <w:tr w:rsidR="00C373BC" w:rsidRPr="00AE6619" w:rsidTr="00D451C9">
        <w:trPr>
          <w:trHeight w:val="485"/>
        </w:trPr>
        <w:tc>
          <w:tcPr>
            <w:tcW w:w="618" w:type="dxa"/>
          </w:tcPr>
          <w:p w:rsidR="00C373BC" w:rsidRPr="00AE6619" w:rsidRDefault="00B85AFA" w:rsidP="004669F9">
            <w:pPr>
              <w:suppressAutoHyphens/>
              <w:bidi w:val="0"/>
              <w:spacing w:line="358" w:lineRule="exact"/>
              <w:ind w:left="0" w:firstLine="0"/>
              <w:jc w:val="center"/>
              <w:rPr>
                <w:sz w:val="20"/>
                <w:szCs w:val="20"/>
              </w:rPr>
            </w:pPr>
            <w:r>
              <w:rPr>
                <w:sz w:val="20"/>
                <w:szCs w:val="20"/>
              </w:rPr>
              <w:t>3</w:t>
            </w:r>
          </w:p>
        </w:tc>
        <w:tc>
          <w:tcPr>
            <w:tcW w:w="5760" w:type="dxa"/>
          </w:tcPr>
          <w:p w:rsidR="00C373BC" w:rsidRPr="00AE6619" w:rsidRDefault="00D451C9" w:rsidP="004669F9">
            <w:pPr>
              <w:suppressAutoHyphens/>
              <w:bidi w:val="0"/>
              <w:spacing w:line="358" w:lineRule="exact"/>
              <w:ind w:left="-18" w:firstLine="0"/>
              <w:jc w:val="left"/>
              <w:rPr>
                <w:sz w:val="20"/>
                <w:szCs w:val="20"/>
              </w:rPr>
            </w:pPr>
            <w:r w:rsidRPr="00AE6619">
              <w:rPr>
                <w:sz w:val="20"/>
                <w:szCs w:val="20"/>
              </w:rPr>
              <w:t>Journal of Environmental Management</w:t>
            </w:r>
          </w:p>
        </w:tc>
      </w:tr>
      <w:tr w:rsidR="00C373BC" w:rsidRPr="00AE6619" w:rsidTr="00D451C9">
        <w:tc>
          <w:tcPr>
            <w:tcW w:w="618" w:type="dxa"/>
          </w:tcPr>
          <w:p w:rsidR="00C373BC" w:rsidRPr="00AE6619" w:rsidRDefault="00B85AFA" w:rsidP="004669F9">
            <w:pPr>
              <w:suppressAutoHyphens/>
              <w:bidi w:val="0"/>
              <w:spacing w:line="358" w:lineRule="exact"/>
              <w:ind w:left="0" w:firstLine="0"/>
              <w:jc w:val="center"/>
              <w:rPr>
                <w:sz w:val="20"/>
                <w:szCs w:val="20"/>
              </w:rPr>
            </w:pPr>
            <w:r>
              <w:rPr>
                <w:sz w:val="20"/>
                <w:szCs w:val="20"/>
              </w:rPr>
              <w:t>4</w:t>
            </w:r>
          </w:p>
        </w:tc>
        <w:tc>
          <w:tcPr>
            <w:tcW w:w="5760" w:type="dxa"/>
          </w:tcPr>
          <w:p w:rsidR="00C373BC" w:rsidRPr="00AE6619" w:rsidRDefault="00D451C9" w:rsidP="004669F9">
            <w:pPr>
              <w:suppressAutoHyphens/>
              <w:bidi w:val="0"/>
              <w:spacing w:line="358" w:lineRule="exact"/>
              <w:ind w:hanging="925"/>
              <w:rPr>
                <w:sz w:val="20"/>
                <w:szCs w:val="20"/>
              </w:rPr>
            </w:pPr>
            <w:r w:rsidRPr="00AE6619">
              <w:rPr>
                <w:sz w:val="20"/>
                <w:szCs w:val="20"/>
              </w:rPr>
              <w:t>Journal of Water Reuse and Desalination</w:t>
            </w:r>
          </w:p>
        </w:tc>
      </w:tr>
      <w:tr w:rsidR="00C373BC" w:rsidRPr="00AE6619" w:rsidTr="00D451C9">
        <w:tc>
          <w:tcPr>
            <w:tcW w:w="618" w:type="dxa"/>
          </w:tcPr>
          <w:p w:rsidR="00C373BC" w:rsidRPr="00AE6619" w:rsidRDefault="00D451C9" w:rsidP="004669F9">
            <w:pPr>
              <w:suppressAutoHyphens/>
              <w:bidi w:val="0"/>
              <w:spacing w:line="358" w:lineRule="exact"/>
              <w:ind w:left="0" w:firstLine="0"/>
              <w:jc w:val="center"/>
              <w:rPr>
                <w:sz w:val="20"/>
                <w:szCs w:val="20"/>
              </w:rPr>
            </w:pPr>
            <w:r w:rsidRPr="00AE6619">
              <w:rPr>
                <w:sz w:val="20"/>
                <w:szCs w:val="20"/>
              </w:rPr>
              <w:t>3</w:t>
            </w:r>
          </w:p>
        </w:tc>
        <w:tc>
          <w:tcPr>
            <w:tcW w:w="5760" w:type="dxa"/>
          </w:tcPr>
          <w:p w:rsidR="00C373BC" w:rsidRPr="00AE6619" w:rsidRDefault="00D451C9" w:rsidP="004669F9">
            <w:pPr>
              <w:suppressAutoHyphens/>
              <w:bidi w:val="0"/>
              <w:spacing w:line="358" w:lineRule="exact"/>
              <w:ind w:hanging="925"/>
              <w:rPr>
                <w:sz w:val="20"/>
                <w:szCs w:val="20"/>
              </w:rPr>
            </w:pPr>
            <w:r w:rsidRPr="00AE6619">
              <w:rPr>
                <w:sz w:val="20"/>
                <w:szCs w:val="20"/>
              </w:rPr>
              <w:t>Journal of Water Resources Planning and Management</w:t>
            </w:r>
          </w:p>
        </w:tc>
      </w:tr>
      <w:tr w:rsidR="00D50E4B" w:rsidRPr="00AE6619" w:rsidTr="00D451C9">
        <w:tc>
          <w:tcPr>
            <w:tcW w:w="618" w:type="dxa"/>
          </w:tcPr>
          <w:p w:rsidR="00D50E4B" w:rsidRPr="00AE6619" w:rsidRDefault="00D50E4B" w:rsidP="004669F9">
            <w:pPr>
              <w:suppressAutoHyphens/>
              <w:bidi w:val="0"/>
              <w:spacing w:line="358" w:lineRule="exact"/>
              <w:ind w:left="0" w:firstLine="0"/>
              <w:jc w:val="center"/>
              <w:rPr>
                <w:sz w:val="20"/>
                <w:szCs w:val="20"/>
              </w:rPr>
            </w:pPr>
            <w:r w:rsidRPr="00AE6619">
              <w:rPr>
                <w:sz w:val="20"/>
                <w:szCs w:val="20"/>
              </w:rPr>
              <w:t>4</w:t>
            </w:r>
          </w:p>
        </w:tc>
        <w:tc>
          <w:tcPr>
            <w:tcW w:w="5760" w:type="dxa"/>
          </w:tcPr>
          <w:p w:rsidR="00D50E4B" w:rsidRPr="00AE6619" w:rsidRDefault="00D50E4B" w:rsidP="004669F9">
            <w:pPr>
              <w:suppressAutoHyphens/>
              <w:bidi w:val="0"/>
              <w:spacing w:line="358" w:lineRule="exact"/>
              <w:ind w:hanging="925"/>
              <w:rPr>
                <w:sz w:val="20"/>
                <w:szCs w:val="20"/>
              </w:rPr>
            </w:pPr>
            <w:r w:rsidRPr="00AE6619">
              <w:rPr>
                <w:sz w:val="20"/>
                <w:szCs w:val="20"/>
              </w:rPr>
              <w:t xml:space="preserve">Journal of </w:t>
            </w:r>
            <w:proofErr w:type="spellStart"/>
            <w:r w:rsidRPr="00AE6619">
              <w:rPr>
                <w:sz w:val="20"/>
                <w:szCs w:val="20"/>
              </w:rPr>
              <w:t>Multicriteria</w:t>
            </w:r>
            <w:proofErr w:type="spellEnd"/>
            <w:r w:rsidRPr="00AE6619">
              <w:rPr>
                <w:sz w:val="20"/>
                <w:szCs w:val="20"/>
              </w:rPr>
              <w:t xml:space="preserve"> Decision Analysis</w:t>
            </w:r>
          </w:p>
        </w:tc>
      </w:tr>
      <w:tr w:rsidR="00D50E4B" w:rsidRPr="00AE6619" w:rsidTr="00B85AFA">
        <w:trPr>
          <w:trHeight w:val="449"/>
        </w:trPr>
        <w:tc>
          <w:tcPr>
            <w:tcW w:w="618" w:type="dxa"/>
          </w:tcPr>
          <w:p w:rsidR="00D50E4B" w:rsidRPr="00AE6619" w:rsidRDefault="00D50E4B" w:rsidP="004669F9">
            <w:pPr>
              <w:suppressAutoHyphens/>
              <w:bidi w:val="0"/>
              <w:spacing w:line="358" w:lineRule="exact"/>
              <w:ind w:left="0" w:firstLine="0"/>
              <w:jc w:val="center"/>
              <w:rPr>
                <w:sz w:val="20"/>
                <w:szCs w:val="20"/>
              </w:rPr>
            </w:pPr>
            <w:r w:rsidRPr="00AE6619">
              <w:rPr>
                <w:sz w:val="20"/>
                <w:szCs w:val="20"/>
              </w:rPr>
              <w:t>5</w:t>
            </w:r>
          </w:p>
        </w:tc>
        <w:tc>
          <w:tcPr>
            <w:tcW w:w="5760" w:type="dxa"/>
          </w:tcPr>
          <w:p w:rsidR="00D50E4B" w:rsidRPr="00AE6619" w:rsidRDefault="00D50E4B" w:rsidP="004669F9">
            <w:pPr>
              <w:suppressAutoHyphens/>
              <w:bidi w:val="0"/>
              <w:spacing w:line="358" w:lineRule="exact"/>
              <w:ind w:hanging="925"/>
              <w:rPr>
                <w:sz w:val="20"/>
                <w:szCs w:val="20"/>
              </w:rPr>
            </w:pPr>
            <w:r w:rsidRPr="00AE6619">
              <w:rPr>
                <w:sz w:val="20"/>
                <w:szCs w:val="20"/>
              </w:rPr>
              <w:t>Water resources and Rural Development</w:t>
            </w:r>
          </w:p>
        </w:tc>
      </w:tr>
      <w:tr w:rsidR="00C373BC" w:rsidRPr="00AE6619" w:rsidTr="00D451C9">
        <w:tc>
          <w:tcPr>
            <w:tcW w:w="618" w:type="dxa"/>
          </w:tcPr>
          <w:p w:rsidR="00C373BC" w:rsidRPr="00AE6619" w:rsidRDefault="00D50E4B" w:rsidP="004669F9">
            <w:pPr>
              <w:suppressAutoHyphens/>
              <w:bidi w:val="0"/>
              <w:spacing w:line="358" w:lineRule="exact"/>
              <w:ind w:left="0" w:firstLine="0"/>
              <w:jc w:val="center"/>
              <w:rPr>
                <w:sz w:val="20"/>
                <w:szCs w:val="20"/>
              </w:rPr>
            </w:pPr>
            <w:r w:rsidRPr="00AE6619">
              <w:rPr>
                <w:sz w:val="20"/>
                <w:szCs w:val="20"/>
              </w:rPr>
              <w:t>6</w:t>
            </w:r>
          </w:p>
        </w:tc>
        <w:tc>
          <w:tcPr>
            <w:tcW w:w="5760" w:type="dxa"/>
          </w:tcPr>
          <w:p w:rsidR="00C373BC" w:rsidRPr="00AE6619" w:rsidRDefault="00D451C9" w:rsidP="004669F9">
            <w:pPr>
              <w:suppressAutoHyphens/>
              <w:bidi w:val="0"/>
              <w:spacing w:line="358" w:lineRule="exact"/>
              <w:ind w:hanging="925"/>
              <w:rPr>
                <w:sz w:val="20"/>
                <w:szCs w:val="20"/>
              </w:rPr>
            </w:pPr>
            <w:r w:rsidRPr="00AE6619">
              <w:rPr>
                <w:sz w:val="20"/>
                <w:szCs w:val="20"/>
              </w:rPr>
              <w:t>Arabian Journal of Geosciences</w:t>
            </w:r>
          </w:p>
        </w:tc>
      </w:tr>
      <w:tr w:rsidR="00C373BC" w:rsidRPr="00AE6619" w:rsidTr="00D451C9">
        <w:tc>
          <w:tcPr>
            <w:tcW w:w="618" w:type="dxa"/>
          </w:tcPr>
          <w:p w:rsidR="00C373BC" w:rsidRPr="00AE6619" w:rsidRDefault="00D50E4B" w:rsidP="004669F9">
            <w:pPr>
              <w:suppressAutoHyphens/>
              <w:bidi w:val="0"/>
              <w:spacing w:line="358" w:lineRule="exact"/>
              <w:ind w:left="0" w:firstLine="0"/>
              <w:jc w:val="center"/>
              <w:rPr>
                <w:sz w:val="20"/>
                <w:szCs w:val="20"/>
              </w:rPr>
            </w:pPr>
            <w:r w:rsidRPr="00AE6619">
              <w:rPr>
                <w:sz w:val="20"/>
                <w:szCs w:val="20"/>
              </w:rPr>
              <w:t>7</w:t>
            </w:r>
          </w:p>
        </w:tc>
        <w:tc>
          <w:tcPr>
            <w:tcW w:w="5760" w:type="dxa"/>
          </w:tcPr>
          <w:p w:rsidR="00C373BC" w:rsidRPr="00AE6619" w:rsidRDefault="00D451C9" w:rsidP="004669F9">
            <w:pPr>
              <w:suppressAutoHyphens/>
              <w:bidi w:val="0"/>
              <w:spacing w:line="358" w:lineRule="exact"/>
              <w:ind w:hanging="925"/>
              <w:rPr>
                <w:sz w:val="20"/>
                <w:szCs w:val="20"/>
              </w:rPr>
            </w:pPr>
            <w:r w:rsidRPr="00AE6619">
              <w:rPr>
                <w:sz w:val="20"/>
                <w:szCs w:val="20"/>
              </w:rPr>
              <w:t>Water Policy</w:t>
            </w:r>
          </w:p>
        </w:tc>
      </w:tr>
      <w:tr w:rsidR="00C373BC" w:rsidRPr="00AE6619" w:rsidTr="00D451C9">
        <w:tc>
          <w:tcPr>
            <w:tcW w:w="618" w:type="dxa"/>
          </w:tcPr>
          <w:p w:rsidR="00C373BC" w:rsidRPr="00AE6619" w:rsidRDefault="00D50E4B" w:rsidP="004669F9">
            <w:pPr>
              <w:suppressAutoHyphens/>
              <w:bidi w:val="0"/>
              <w:spacing w:line="358" w:lineRule="exact"/>
              <w:ind w:left="0" w:firstLine="0"/>
              <w:jc w:val="center"/>
              <w:rPr>
                <w:sz w:val="20"/>
                <w:szCs w:val="20"/>
              </w:rPr>
            </w:pPr>
            <w:r w:rsidRPr="00AE6619">
              <w:rPr>
                <w:sz w:val="20"/>
                <w:szCs w:val="20"/>
              </w:rPr>
              <w:t>8</w:t>
            </w:r>
          </w:p>
        </w:tc>
        <w:tc>
          <w:tcPr>
            <w:tcW w:w="5760" w:type="dxa"/>
          </w:tcPr>
          <w:p w:rsidR="00C373BC" w:rsidRPr="00AE6619" w:rsidRDefault="00D451C9" w:rsidP="004669F9">
            <w:pPr>
              <w:suppressAutoHyphens/>
              <w:bidi w:val="0"/>
              <w:spacing w:line="358" w:lineRule="exact"/>
              <w:ind w:hanging="907"/>
              <w:rPr>
                <w:sz w:val="20"/>
                <w:szCs w:val="20"/>
              </w:rPr>
            </w:pPr>
            <w:r w:rsidRPr="00AE6619">
              <w:rPr>
                <w:sz w:val="20"/>
                <w:szCs w:val="20"/>
              </w:rPr>
              <w:t>Water International</w:t>
            </w:r>
          </w:p>
        </w:tc>
      </w:tr>
      <w:tr w:rsidR="00C373BC" w:rsidRPr="00AE6619" w:rsidTr="00D451C9">
        <w:tc>
          <w:tcPr>
            <w:tcW w:w="618" w:type="dxa"/>
          </w:tcPr>
          <w:p w:rsidR="00C373BC" w:rsidRPr="00AE6619" w:rsidRDefault="00D50E4B" w:rsidP="004669F9">
            <w:pPr>
              <w:suppressAutoHyphens/>
              <w:bidi w:val="0"/>
              <w:spacing w:line="358" w:lineRule="exact"/>
              <w:ind w:left="0" w:firstLine="0"/>
              <w:jc w:val="center"/>
              <w:rPr>
                <w:sz w:val="20"/>
                <w:szCs w:val="20"/>
              </w:rPr>
            </w:pPr>
            <w:r w:rsidRPr="00AE6619">
              <w:rPr>
                <w:sz w:val="20"/>
                <w:szCs w:val="20"/>
              </w:rPr>
              <w:t>9</w:t>
            </w:r>
          </w:p>
        </w:tc>
        <w:tc>
          <w:tcPr>
            <w:tcW w:w="5760" w:type="dxa"/>
          </w:tcPr>
          <w:p w:rsidR="00C373BC" w:rsidRPr="00AE6619" w:rsidRDefault="00D451C9" w:rsidP="004669F9">
            <w:pPr>
              <w:suppressAutoHyphens/>
              <w:bidi w:val="0"/>
              <w:spacing w:line="358" w:lineRule="exact"/>
              <w:ind w:hanging="907"/>
              <w:rPr>
                <w:sz w:val="20"/>
                <w:szCs w:val="20"/>
              </w:rPr>
            </w:pPr>
            <w:r w:rsidRPr="00AE6619">
              <w:rPr>
                <w:sz w:val="20"/>
                <w:szCs w:val="20"/>
              </w:rPr>
              <w:t>Agricultural Water Management</w:t>
            </w:r>
          </w:p>
        </w:tc>
      </w:tr>
      <w:tr w:rsidR="00D451C9" w:rsidRPr="00AE6619" w:rsidTr="00D451C9">
        <w:tc>
          <w:tcPr>
            <w:tcW w:w="618" w:type="dxa"/>
          </w:tcPr>
          <w:p w:rsidR="00D451C9" w:rsidRPr="00AE6619" w:rsidRDefault="00D50E4B" w:rsidP="004669F9">
            <w:pPr>
              <w:suppressAutoHyphens/>
              <w:bidi w:val="0"/>
              <w:spacing w:line="358" w:lineRule="exact"/>
              <w:ind w:left="0" w:firstLine="0"/>
              <w:jc w:val="center"/>
              <w:rPr>
                <w:sz w:val="20"/>
                <w:szCs w:val="20"/>
              </w:rPr>
            </w:pPr>
            <w:r w:rsidRPr="00AE6619">
              <w:rPr>
                <w:sz w:val="20"/>
                <w:szCs w:val="20"/>
              </w:rPr>
              <w:t>10</w:t>
            </w:r>
          </w:p>
        </w:tc>
        <w:tc>
          <w:tcPr>
            <w:tcW w:w="5760" w:type="dxa"/>
          </w:tcPr>
          <w:p w:rsidR="00D451C9" w:rsidRPr="00AE6619" w:rsidRDefault="00D451C9" w:rsidP="004669F9">
            <w:pPr>
              <w:suppressAutoHyphens/>
              <w:bidi w:val="0"/>
              <w:spacing w:line="358" w:lineRule="exact"/>
              <w:ind w:hanging="907"/>
              <w:rPr>
                <w:sz w:val="20"/>
                <w:szCs w:val="20"/>
              </w:rPr>
            </w:pPr>
            <w:r w:rsidRPr="00AE6619">
              <w:rPr>
                <w:sz w:val="20"/>
                <w:szCs w:val="20"/>
              </w:rPr>
              <w:t xml:space="preserve">Spanish Journal of Agricultural Research </w:t>
            </w:r>
          </w:p>
        </w:tc>
      </w:tr>
      <w:tr w:rsidR="00D451C9" w:rsidRPr="00AE6619" w:rsidTr="00D451C9">
        <w:tc>
          <w:tcPr>
            <w:tcW w:w="618" w:type="dxa"/>
          </w:tcPr>
          <w:p w:rsidR="00D451C9" w:rsidRPr="00AE6619" w:rsidRDefault="00D50E4B" w:rsidP="004669F9">
            <w:pPr>
              <w:suppressAutoHyphens/>
              <w:bidi w:val="0"/>
              <w:spacing w:line="358" w:lineRule="exact"/>
              <w:ind w:left="0" w:firstLine="0"/>
              <w:jc w:val="center"/>
              <w:rPr>
                <w:sz w:val="20"/>
                <w:szCs w:val="20"/>
              </w:rPr>
            </w:pPr>
            <w:r w:rsidRPr="00AE6619">
              <w:rPr>
                <w:sz w:val="20"/>
                <w:szCs w:val="20"/>
              </w:rPr>
              <w:t>11</w:t>
            </w:r>
          </w:p>
        </w:tc>
        <w:tc>
          <w:tcPr>
            <w:tcW w:w="5760" w:type="dxa"/>
          </w:tcPr>
          <w:p w:rsidR="00D451C9" w:rsidRPr="00AE6619" w:rsidRDefault="00D451C9" w:rsidP="004669F9">
            <w:pPr>
              <w:suppressAutoHyphens/>
              <w:bidi w:val="0"/>
              <w:spacing w:line="358" w:lineRule="exact"/>
              <w:ind w:hanging="907"/>
              <w:rPr>
                <w:sz w:val="20"/>
                <w:szCs w:val="20"/>
              </w:rPr>
            </w:pPr>
            <w:r w:rsidRPr="00AE6619">
              <w:rPr>
                <w:sz w:val="20"/>
                <w:szCs w:val="20"/>
              </w:rPr>
              <w:t>International Journal of Modelling and Simulation</w:t>
            </w:r>
          </w:p>
        </w:tc>
      </w:tr>
      <w:tr w:rsidR="00D451C9" w:rsidRPr="00AE6619" w:rsidTr="00D451C9">
        <w:tc>
          <w:tcPr>
            <w:tcW w:w="618" w:type="dxa"/>
          </w:tcPr>
          <w:p w:rsidR="00D451C9" w:rsidRPr="00AE6619" w:rsidRDefault="00D50E4B" w:rsidP="004669F9">
            <w:pPr>
              <w:suppressAutoHyphens/>
              <w:bidi w:val="0"/>
              <w:spacing w:line="358" w:lineRule="exact"/>
              <w:ind w:left="0" w:firstLine="0"/>
              <w:jc w:val="center"/>
              <w:rPr>
                <w:sz w:val="20"/>
                <w:szCs w:val="20"/>
              </w:rPr>
            </w:pPr>
            <w:r w:rsidRPr="00AE6619">
              <w:rPr>
                <w:sz w:val="20"/>
                <w:szCs w:val="20"/>
              </w:rPr>
              <w:t>12</w:t>
            </w:r>
          </w:p>
        </w:tc>
        <w:tc>
          <w:tcPr>
            <w:tcW w:w="5760" w:type="dxa"/>
          </w:tcPr>
          <w:p w:rsidR="00D451C9" w:rsidRPr="00AE6619" w:rsidRDefault="00D451C9" w:rsidP="004669F9">
            <w:pPr>
              <w:suppressAutoHyphens/>
              <w:bidi w:val="0"/>
              <w:spacing w:line="358" w:lineRule="exact"/>
              <w:ind w:hanging="925"/>
              <w:rPr>
                <w:sz w:val="20"/>
                <w:szCs w:val="20"/>
                <w:lang w:val="fr-FR"/>
              </w:rPr>
            </w:pPr>
            <w:proofErr w:type="spellStart"/>
            <w:r w:rsidRPr="00AE6619">
              <w:rPr>
                <w:sz w:val="20"/>
                <w:szCs w:val="20"/>
                <w:lang w:val="fr-FR"/>
              </w:rPr>
              <w:t>Economía</w:t>
            </w:r>
            <w:proofErr w:type="spellEnd"/>
            <w:r w:rsidRPr="00AE6619">
              <w:rPr>
                <w:sz w:val="20"/>
                <w:szCs w:val="20"/>
                <w:lang w:val="fr-FR"/>
              </w:rPr>
              <w:t xml:space="preserve"> </w:t>
            </w:r>
            <w:proofErr w:type="spellStart"/>
            <w:r w:rsidRPr="00AE6619">
              <w:rPr>
                <w:sz w:val="20"/>
                <w:szCs w:val="20"/>
                <w:lang w:val="fr-FR"/>
              </w:rPr>
              <w:t>Agraria</w:t>
            </w:r>
            <w:proofErr w:type="spellEnd"/>
          </w:p>
        </w:tc>
      </w:tr>
      <w:tr w:rsidR="00D451C9" w:rsidRPr="00075F1B" w:rsidTr="00D451C9">
        <w:tc>
          <w:tcPr>
            <w:tcW w:w="618" w:type="dxa"/>
          </w:tcPr>
          <w:p w:rsidR="00D451C9" w:rsidRPr="00AE6619" w:rsidRDefault="00D50E4B" w:rsidP="004669F9">
            <w:pPr>
              <w:suppressAutoHyphens/>
              <w:bidi w:val="0"/>
              <w:spacing w:line="358" w:lineRule="exact"/>
              <w:ind w:left="0" w:firstLine="0"/>
              <w:jc w:val="center"/>
              <w:rPr>
                <w:sz w:val="20"/>
                <w:szCs w:val="20"/>
              </w:rPr>
            </w:pPr>
            <w:r w:rsidRPr="00AE6619">
              <w:rPr>
                <w:sz w:val="20"/>
                <w:szCs w:val="20"/>
              </w:rPr>
              <w:t>13</w:t>
            </w:r>
          </w:p>
        </w:tc>
        <w:tc>
          <w:tcPr>
            <w:tcW w:w="5760" w:type="dxa"/>
          </w:tcPr>
          <w:p w:rsidR="00D451C9" w:rsidRPr="00AE6619" w:rsidRDefault="00D451C9" w:rsidP="004669F9">
            <w:pPr>
              <w:suppressAutoHyphens/>
              <w:bidi w:val="0"/>
              <w:spacing w:line="358" w:lineRule="exact"/>
              <w:ind w:hanging="925"/>
              <w:rPr>
                <w:sz w:val="20"/>
                <w:szCs w:val="20"/>
                <w:lang w:val="fr-FR"/>
              </w:rPr>
            </w:pPr>
            <w:proofErr w:type="spellStart"/>
            <w:r w:rsidRPr="00AE6619">
              <w:rPr>
                <w:sz w:val="20"/>
                <w:szCs w:val="20"/>
                <w:lang w:val="fr-FR"/>
              </w:rPr>
              <w:t>Revista</w:t>
            </w:r>
            <w:proofErr w:type="spellEnd"/>
            <w:r w:rsidRPr="00AE6619">
              <w:rPr>
                <w:sz w:val="20"/>
                <w:szCs w:val="20"/>
                <w:lang w:val="fr-FR"/>
              </w:rPr>
              <w:t xml:space="preserve"> de </w:t>
            </w:r>
            <w:proofErr w:type="spellStart"/>
            <w:r w:rsidRPr="00AE6619">
              <w:rPr>
                <w:sz w:val="20"/>
                <w:szCs w:val="20"/>
                <w:lang w:val="fr-FR"/>
              </w:rPr>
              <w:t>Estudios</w:t>
            </w:r>
            <w:proofErr w:type="spellEnd"/>
            <w:r w:rsidRPr="00AE6619">
              <w:rPr>
                <w:sz w:val="20"/>
                <w:szCs w:val="20"/>
                <w:lang w:val="fr-FR"/>
              </w:rPr>
              <w:t xml:space="preserve"> Agro-Sociales</w:t>
            </w:r>
          </w:p>
        </w:tc>
      </w:tr>
      <w:tr w:rsidR="00D451C9" w:rsidRPr="00AE6619" w:rsidTr="00D451C9">
        <w:tc>
          <w:tcPr>
            <w:tcW w:w="618" w:type="dxa"/>
          </w:tcPr>
          <w:p w:rsidR="00D451C9" w:rsidRPr="00AE6619" w:rsidRDefault="00D451C9" w:rsidP="004669F9">
            <w:pPr>
              <w:suppressAutoHyphens/>
              <w:bidi w:val="0"/>
              <w:spacing w:line="358" w:lineRule="exact"/>
              <w:ind w:left="0" w:firstLine="0"/>
              <w:jc w:val="center"/>
              <w:rPr>
                <w:sz w:val="20"/>
                <w:szCs w:val="20"/>
              </w:rPr>
            </w:pPr>
            <w:r w:rsidRPr="00AE6619">
              <w:rPr>
                <w:sz w:val="20"/>
                <w:szCs w:val="20"/>
              </w:rPr>
              <w:t>1</w:t>
            </w:r>
            <w:r w:rsidR="00D50E4B" w:rsidRPr="00AE6619">
              <w:rPr>
                <w:sz w:val="20"/>
                <w:szCs w:val="20"/>
              </w:rPr>
              <w:t>4</w:t>
            </w:r>
          </w:p>
        </w:tc>
        <w:tc>
          <w:tcPr>
            <w:tcW w:w="5760" w:type="dxa"/>
          </w:tcPr>
          <w:p w:rsidR="00D451C9" w:rsidRPr="00AE6619" w:rsidRDefault="00D451C9" w:rsidP="004669F9">
            <w:pPr>
              <w:suppressAutoHyphens/>
              <w:bidi w:val="0"/>
              <w:spacing w:line="358" w:lineRule="exact"/>
              <w:ind w:hanging="925"/>
              <w:rPr>
                <w:sz w:val="20"/>
                <w:szCs w:val="20"/>
              </w:rPr>
            </w:pPr>
            <w:r w:rsidRPr="00AE6619">
              <w:rPr>
                <w:sz w:val="20"/>
                <w:szCs w:val="20"/>
              </w:rPr>
              <w:t xml:space="preserve">Options </w:t>
            </w:r>
            <w:proofErr w:type="spellStart"/>
            <w:r w:rsidRPr="00AE6619">
              <w:rPr>
                <w:sz w:val="20"/>
                <w:szCs w:val="20"/>
              </w:rPr>
              <w:t>Mediterraneenes</w:t>
            </w:r>
            <w:proofErr w:type="spellEnd"/>
          </w:p>
        </w:tc>
      </w:tr>
      <w:tr w:rsidR="00D451C9" w:rsidRPr="00AE6619" w:rsidTr="00D451C9">
        <w:tc>
          <w:tcPr>
            <w:tcW w:w="618" w:type="dxa"/>
          </w:tcPr>
          <w:p w:rsidR="00D451C9" w:rsidRPr="00AE6619" w:rsidRDefault="00D451C9" w:rsidP="004669F9">
            <w:pPr>
              <w:suppressAutoHyphens/>
              <w:bidi w:val="0"/>
              <w:spacing w:line="358" w:lineRule="exact"/>
              <w:ind w:left="0" w:firstLine="0"/>
              <w:jc w:val="center"/>
              <w:rPr>
                <w:sz w:val="20"/>
                <w:szCs w:val="20"/>
              </w:rPr>
            </w:pPr>
            <w:r w:rsidRPr="00AE6619">
              <w:rPr>
                <w:sz w:val="20"/>
                <w:szCs w:val="20"/>
              </w:rPr>
              <w:t>1</w:t>
            </w:r>
            <w:r w:rsidR="00D50E4B" w:rsidRPr="00AE6619">
              <w:rPr>
                <w:sz w:val="20"/>
                <w:szCs w:val="20"/>
              </w:rPr>
              <w:t>5</w:t>
            </w:r>
          </w:p>
        </w:tc>
        <w:tc>
          <w:tcPr>
            <w:tcW w:w="5760" w:type="dxa"/>
          </w:tcPr>
          <w:p w:rsidR="00D451C9" w:rsidRPr="00AE6619" w:rsidRDefault="00D451C9" w:rsidP="004669F9">
            <w:pPr>
              <w:suppressAutoHyphens/>
              <w:bidi w:val="0"/>
              <w:spacing w:line="358" w:lineRule="exact"/>
              <w:ind w:hanging="925"/>
              <w:rPr>
                <w:sz w:val="20"/>
                <w:szCs w:val="20"/>
              </w:rPr>
            </w:pPr>
            <w:r w:rsidRPr="00AE6619">
              <w:rPr>
                <w:sz w:val="20"/>
                <w:szCs w:val="20"/>
              </w:rPr>
              <w:t>Journal of Agricultural and Marine Sciences</w:t>
            </w:r>
          </w:p>
        </w:tc>
      </w:tr>
      <w:tr w:rsidR="00D451C9" w:rsidRPr="00AE6619" w:rsidTr="00D451C9">
        <w:tc>
          <w:tcPr>
            <w:tcW w:w="618" w:type="dxa"/>
          </w:tcPr>
          <w:p w:rsidR="00D451C9" w:rsidRPr="00AE6619" w:rsidRDefault="00D451C9" w:rsidP="004669F9">
            <w:pPr>
              <w:suppressAutoHyphens/>
              <w:bidi w:val="0"/>
              <w:spacing w:line="358" w:lineRule="exact"/>
              <w:ind w:left="0" w:firstLine="0"/>
              <w:jc w:val="center"/>
              <w:rPr>
                <w:sz w:val="20"/>
                <w:szCs w:val="20"/>
              </w:rPr>
            </w:pPr>
            <w:r w:rsidRPr="00AE6619">
              <w:rPr>
                <w:sz w:val="20"/>
                <w:szCs w:val="20"/>
              </w:rPr>
              <w:lastRenderedPageBreak/>
              <w:t>1</w:t>
            </w:r>
            <w:r w:rsidR="00D50E4B" w:rsidRPr="00AE6619">
              <w:rPr>
                <w:sz w:val="20"/>
                <w:szCs w:val="20"/>
              </w:rPr>
              <w:t>6</w:t>
            </w:r>
          </w:p>
        </w:tc>
        <w:tc>
          <w:tcPr>
            <w:tcW w:w="5760" w:type="dxa"/>
          </w:tcPr>
          <w:p w:rsidR="00D451C9" w:rsidRPr="00AE6619" w:rsidRDefault="00D451C9" w:rsidP="004669F9">
            <w:pPr>
              <w:suppressAutoHyphens/>
              <w:bidi w:val="0"/>
              <w:spacing w:line="358" w:lineRule="exact"/>
              <w:ind w:hanging="925"/>
              <w:rPr>
                <w:sz w:val="20"/>
                <w:szCs w:val="20"/>
              </w:rPr>
            </w:pPr>
            <w:r w:rsidRPr="00AE6619">
              <w:rPr>
                <w:sz w:val="20"/>
                <w:szCs w:val="20"/>
              </w:rPr>
              <w:t xml:space="preserve">Agricultural Systems </w:t>
            </w:r>
          </w:p>
        </w:tc>
      </w:tr>
    </w:tbl>
    <w:p w:rsidR="002E5052" w:rsidRPr="002E5052" w:rsidRDefault="002E5052" w:rsidP="002E5052">
      <w:pPr>
        <w:bidi w:val="0"/>
        <w:ind w:left="259" w:firstLine="0"/>
        <w:rPr>
          <w:b/>
          <w:bCs/>
          <w:sz w:val="20"/>
          <w:szCs w:val="20"/>
        </w:rPr>
      </w:pPr>
    </w:p>
    <w:p w:rsidR="0052313E" w:rsidRDefault="0052313E" w:rsidP="00DD63F7">
      <w:pPr>
        <w:pStyle w:val="ListParagraph"/>
        <w:numPr>
          <w:ilvl w:val="0"/>
          <w:numId w:val="10"/>
        </w:numPr>
        <w:bidi w:val="0"/>
        <w:rPr>
          <w:b/>
          <w:bCs/>
          <w:sz w:val="20"/>
          <w:szCs w:val="20"/>
        </w:rPr>
      </w:pPr>
      <w:r w:rsidRPr="008A46FF">
        <w:rPr>
          <w:b/>
          <w:bCs/>
          <w:sz w:val="20"/>
          <w:szCs w:val="20"/>
        </w:rPr>
        <w:t>Associate Editor</w:t>
      </w:r>
    </w:p>
    <w:p w:rsidR="00D42C9A" w:rsidRPr="008A46FF" w:rsidRDefault="00D42C9A" w:rsidP="004669F9">
      <w:pPr>
        <w:pStyle w:val="ListParagraph"/>
        <w:bidi w:val="0"/>
        <w:ind w:left="619"/>
        <w:rPr>
          <w:b/>
          <w:bCs/>
          <w:sz w:val="20"/>
          <w:szCs w:val="20"/>
        </w:rPr>
      </w:pPr>
    </w:p>
    <w:tbl>
      <w:tblPr>
        <w:tblStyle w:val="TableGrid"/>
        <w:tblW w:w="0" w:type="auto"/>
        <w:tblInd w:w="907" w:type="dxa"/>
        <w:tblLook w:val="04A0" w:firstRow="1" w:lastRow="0" w:firstColumn="1" w:lastColumn="0" w:noHBand="0" w:noVBand="1"/>
      </w:tblPr>
      <w:tblGrid>
        <w:gridCol w:w="815"/>
        <w:gridCol w:w="2180"/>
        <w:gridCol w:w="5112"/>
      </w:tblGrid>
      <w:tr w:rsidR="00741FF8" w:rsidRPr="00AE6619" w:rsidTr="00D42C9A">
        <w:trPr>
          <w:trHeight w:val="593"/>
        </w:trPr>
        <w:tc>
          <w:tcPr>
            <w:tcW w:w="815" w:type="dxa"/>
          </w:tcPr>
          <w:p w:rsidR="00741FF8" w:rsidRPr="00AE6619" w:rsidRDefault="00741FF8" w:rsidP="004669F9">
            <w:pPr>
              <w:suppressAutoHyphens/>
              <w:bidi w:val="0"/>
              <w:spacing w:line="358" w:lineRule="exact"/>
              <w:ind w:left="0" w:firstLine="0"/>
              <w:rPr>
                <w:b/>
                <w:bCs/>
                <w:sz w:val="20"/>
                <w:szCs w:val="20"/>
              </w:rPr>
            </w:pPr>
            <w:r w:rsidRPr="00AE6619">
              <w:rPr>
                <w:b/>
                <w:bCs/>
                <w:sz w:val="20"/>
                <w:szCs w:val="20"/>
              </w:rPr>
              <w:t>No.</w:t>
            </w:r>
          </w:p>
        </w:tc>
        <w:tc>
          <w:tcPr>
            <w:tcW w:w="2180" w:type="dxa"/>
          </w:tcPr>
          <w:p w:rsidR="00741FF8" w:rsidRPr="00AE6619" w:rsidRDefault="00741FF8" w:rsidP="004669F9">
            <w:pPr>
              <w:suppressAutoHyphens/>
              <w:bidi w:val="0"/>
              <w:spacing w:line="358" w:lineRule="exact"/>
              <w:jc w:val="center"/>
              <w:rPr>
                <w:b/>
                <w:bCs/>
                <w:sz w:val="20"/>
                <w:szCs w:val="20"/>
              </w:rPr>
            </w:pPr>
            <w:r w:rsidRPr="00AE6619">
              <w:rPr>
                <w:b/>
                <w:bCs/>
                <w:sz w:val="20"/>
                <w:szCs w:val="20"/>
              </w:rPr>
              <w:t>Year</w:t>
            </w:r>
          </w:p>
        </w:tc>
        <w:tc>
          <w:tcPr>
            <w:tcW w:w="5112" w:type="dxa"/>
          </w:tcPr>
          <w:p w:rsidR="00741FF8" w:rsidRPr="00AE6619" w:rsidRDefault="00741FF8" w:rsidP="004669F9">
            <w:pPr>
              <w:suppressAutoHyphens/>
              <w:bidi w:val="0"/>
              <w:spacing w:line="358" w:lineRule="exact"/>
              <w:jc w:val="center"/>
              <w:rPr>
                <w:b/>
                <w:bCs/>
                <w:sz w:val="20"/>
                <w:szCs w:val="20"/>
              </w:rPr>
            </w:pPr>
            <w:r w:rsidRPr="00AE6619">
              <w:rPr>
                <w:b/>
                <w:bCs/>
                <w:sz w:val="20"/>
                <w:szCs w:val="20"/>
              </w:rPr>
              <w:t>Associate Editor</w:t>
            </w:r>
          </w:p>
        </w:tc>
      </w:tr>
      <w:tr w:rsidR="00741FF8" w:rsidRPr="00AE6619" w:rsidTr="00D42C9A">
        <w:trPr>
          <w:trHeight w:val="480"/>
        </w:trPr>
        <w:tc>
          <w:tcPr>
            <w:tcW w:w="815" w:type="dxa"/>
          </w:tcPr>
          <w:p w:rsidR="00741FF8" w:rsidRPr="00AE6619" w:rsidRDefault="00741FF8" w:rsidP="004669F9">
            <w:pPr>
              <w:suppressAutoHyphens/>
              <w:bidi w:val="0"/>
              <w:spacing w:line="358" w:lineRule="exact"/>
              <w:ind w:left="0" w:firstLine="0"/>
              <w:jc w:val="center"/>
              <w:rPr>
                <w:sz w:val="20"/>
                <w:szCs w:val="20"/>
              </w:rPr>
            </w:pPr>
            <w:r w:rsidRPr="00AE6619">
              <w:rPr>
                <w:sz w:val="20"/>
                <w:szCs w:val="20"/>
              </w:rPr>
              <w:t>1</w:t>
            </w:r>
          </w:p>
        </w:tc>
        <w:tc>
          <w:tcPr>
            <w:tcW w:w="2180" w:type="dxa"/>
          </w:tcPr>
          <w:p w:rsidR="00741FF8" w:rsidRPr="00AE6619" w:rsidRDefault="00741FF8" w:rsidP="004669F9">
            <w:pPr>
              <w:suppressAutoHyphens/>
              <w:bidi w:val="0"/>
              <w:spacing w:line="358" w:lineRule="exact"/>
              <w:ind w:hanging="925"/>
              <w:rPr>
                <w:sz w:val="20"/>
                <w:szCs w:val="20"/>
              </w:rPr>
            </w:pPr>
            <w:r w:rsidRPr="00AE6619">
              <w:rPr>
                <w:sz w:val="20"/>
                <w:szCs w:val="20"/>
              </w:rPr>
              <w:t>2014-date</w:t>
            </w:r>
          </w:p>
        </w:tc>
        <w:tc>
          <w:tcPr>
            <w:tcW w:w="5112" w:type="dxa"/>
          </w:tcPr>
          <w:p w:rsidR="00741FF8" w:rsidRPr="00AE6619" w:rsidRDefault="00741FF8" w:rsidP="004669F9">
            <w:pPr>
              <w:suppressAutoHyphens/>
              <w:bidi w:val="0"/>
              <w:spacing w:line="358" w:lineRule="exact"/>
              <w:ind w:hanging="925"/>
              <w:rPr>
                <w:sz w:val="20"/>
                <w:szCs w:val="20"/>
              </w:rPr>
            </w:pPr>
            <w:r w:rsidRPr="00AE6619">
              <w:rPr>
                <w:sz w:val="20"/>
                <w:szCs w:val="20"/>
              </w:rPr>
              <w:t>Water Economics and Policy</w:t>
            </w:r>
          </w:p>
        </w:tc>
      </w:tr>
      <w:tr w:rsidR="00741FF8" w:rsidRPr="00AE6619" w:rsidTr="00D42C9A">
        <w:trPr>
          <w:trHeight w:val="946"/>
        </w:trPr>
        <w:tc>
          <w:tcPr>
            <w:tcW w:w="815" w:type="dxa"/>
          </w:tcPr>
          <w:p w:rsidR="00741FF8" w:rsidRPr="00AE6619" w:rsidRDefault="00741FF8" w:rsidP="004669F9">
            <w:pPr>
              <w:suppressAutoHyphens/>
              <w:bidi w:val="0"/>
              <w:spacing w:line="358" w:lineRule="exact"/>
              <w:ind w:left="0" w:firstLine="0"/>
              <w:jc w:val="center"/>
              <w:rPr>
                <w:sz w:val="20"/>
                <w:szCs w:val="20"/>
              </w:rPr>
            </w:pPr>
            <w:r w:rsidRPr="00AE6619">
              <w:rPr>
                <w:sz w:val="20"/>
                <w:szCs w:val="20"/>
              </w:rPr>
              <w:t>2</w:t>
            </w:r>
          </w:p>
        </w:tc>
        <w:tc>
          <w:tcPr>
            <w:tcW w:w="2180" w:type="dxa"/>
          </w:tcPr>
          <w:p w:rsidR="00741FF8" w:rsidRPr="00AE6619" w:rsidRDefault="00741FF8" w:rsidP="004669F9">
            <w:pPr>
              <w:suppressAutoHyphens/>
              <w:bidi w:val="0"/>
              <w:spacing w:line="358" w:lineRule="exact"/>
              <w:ind w:hanging="925"/>
              <w:rPr>
                <w:sz w:val="20"/>
                <w:szCs w:val="20"/>
              </w:rPr>
            </w:pPr>
            <w:r w:rsidRPr="00AE6619">
              <w:rPr>
                <w:sz w:val="20"/>
                <w:szCs w:val="20"/>
              </w:rPr>
              <w:t>2014-</w:t>
            </w:r>
            <w:r w:rsidR="002E5632">
              <w:rPr>
                <w:sz w:val="20"/>
                <w:szCs w:val="20"/>
              </w:rPr>
              <w:t>2019</w:t>
            </w:r>
          </w:p>
        </w:tc>
        <w:tc>
          <w:tcPr>
            <w:tcW w:w="5112" w:type="dxa"/>
          </w:tcPr>
          <w:p w:rsidR="00741FF8" w:rsidRPr="00AE6619" w:rsidRDefault="00741FF8" w:rsidP="004669F9">
            <w:pPr>
              <w:suppressAutoHyphens/>
              <w:bidi w:val="0"/>
              <w:spacing w:line="358" w:lineRule="exact"/>
              <w:ind w:hanging="925"/>
              <w:rPr>
                <w:sz w:val="20"/>
                <w:szCs w:val="20"/>
              </w:rPr>
            </w:pPr>
            <w:r w:rsidRPr="00AE6619">
              <w:rPr>
                <w:sz w:val="20"/>
                <w:szCs w:val="20"/>
              </w:rPr>
              <w:t>Journal of Agricultural &amp; Marine Sciences</w:t>
            </w:r>
          </w:p>
        </w:tc>
      </w:tr>
    </w:tbl>
    <w:p w:rsidR="00FA772B" w:rsidRDefault="00FA772B" w:rsidP="004669F9">
      <w:pPr>
        <w:bidi w:val="0"/>
        <w:spacing w:before="0" w:after="0"/>
        <w:ind w:left="720" w:firstLine="0"/>
        <w:rPr>
          <w:sz w:val="20"/>
          <w:szCs w:val="20"/>
        </w:rPr>
      </w:pPr>
    </w:p>
    <w:p w:rsidR="00673A40" w:rsidRPr="002E5052" w:rsidRDefault="00224D62" w:rsidP="00DD63F7">
      <w:pPr>
        <w:pStyle w:val="ListParagraph"/>
        <w:numPr>
          <w:ilvl w:val="0"/>
          <w:numId w:val="10"/>
        </w:numPr>
        <w:bidi w:val="0"/>
        <w:rPr>
          <w:b/>
          <w:bCs/>
          <w:sz w:val="20"/>
          <w:szCs w:val="20"/>
        </w:rPr>
      </w:pPr>
      <w:r w:rsidRPr="002E5052">
        <w:rPr>
          <w:b/>
          <w:bCs/>
          <w:sz w:val="20"/>
          <w:szCs w:val="20"/>
        </w:rPr>
        <w:t>Member of international Organizations</w:t>
      </w:r>
    </w:p>
    <w:p w:rsidR="004E7FBD" w:rsidRPr="00224D62" w:rsidRDefault="004E7FBD" w:rsidP="004669F9">
      <w:pPr>
        <w:pStyle w:val="ListParagraph"/>
        <w:bidi w:val="0"/>
        <w:ind w:left="619"/>
        <w:rPr>
          <w:b/>
          <w:bCs/>
          <w:sz w:val="20"/>
          <w:szCs w:val="20"/>
        </w:rPr>
      </w:pPr>
    </w:p>
    <w:p w:rsidR="00224D62" w:rsidRPr="004E7FBD" w:rsidRDefault="00224D62" w:rsidP="00DD63F7">
      <w:pPr>
        <w:pStyle w:val="ListParagraph"/>
        <w:numPr>
          <w:ilvl w:val="0"/>
          <w:numId w:val="1"/>
        </w:numPr>
        <w:bidi w:val="0"/>
        <w:rPr>
          <w:sz w:val="20"/>
          <w:szCs w:val="20"/>
        </w:rPr>
      </w:pPr>
      <w:r w:rsidRPr="004E7FBD">
        <w:rPr>
          <w:sz w:val="20"/>
          <w:szCs w:val="20"/>
        </w:rPr>
        <w:t>Member of the International Association of Agricultural Economists 1990-date</w:t>
      </w:r>
    </w:p>
    <w:p w:rsidR="00224D62" w:rsidRPr="004E7FBD" w:rsidRDefault="00224D62" w:rsidP="00DD63F7">
      <w:pPr>
        <w:pStyle w:val="ListParagraph"/>
        <w:numPr>
          <w:ilvl w:val="0"/>
          <w:numId w:val="1"/>
        </w:numPr>
        <w:bidi w:val="0"/>
        <w:rPr>
          <w:sz w:val="20"/>
          <w:szCs w:val="20"/>
        </w:rPr>
      </w:pPr>
      <w:r w:rsidRPr="004E7FBD">
        <w:rPr>
          <w:sz w:val="20"/>
          <w:szCs w:val="20"/>
        </w:rPr>
        <w:t>Member of the International Water Resource Economics Consortium 2012-date</w:t>
      </w:r>
    </w:p>
    <w:p w:rsidR="00224D62" w:rsidRPr="004E7FBD" w:rsidRDefault="00224D62" w:rsidP="00DD63F7">
      <w:pPr>
        <w:pStyle w:val="ListParagraph"/>
        <w:numPr>
          <w:ilvl w:val="0"/>
          <w:numId w:val="1"/>
        </w:numPr>
        <w:bidi w:val="0"/>
        <w:rPr>
          <w:sz w:val="20"/>
          <w:szCs w:val="20"/>
        </w:rPr>
      </w:pPr>
      <w:r w:rsidRPr="004E7FBD">
        <w:rPr>
          <w:sz w:val="20"/>
          <w:szCs w:val="20"/>
        </w:rPr>
        <w:t>Member of the International Association of Hydrogeologists 2014-date</w:t>
      </w:r>
    </w:p>
    <w:p w:rsidR="00224D62" w:rsidRPr="004E7FBD" w:rsidRDefault="00224D62" w:rsidP="00DD63F7">
      <w:pPr>
        <w:pStyle w:val="ListParagraph"/>
        <w:numPr>
          <w:ilvl w:val="0"/>
          <w:numId w:val="1"/>
        </w:numPr>
        <w:bidi w:val="0"/>
        <w:rPr>
          <w:sz w:val="20"/>
          <w:szCs w:val="20"/>
        </w:rPr>
      </w:pPr>
      <w:r w:rsidRPr="004E7FBD">
        <w:rPr>
          <w:sz w:val="20"/>
          <w:szCs w:val="20"/>
        </w:rPr>
        <w:t>Member of Oman Water Society 2013-date</w:t>
      </w:r>
    </w:p>
    <w:p w:rsidR="00435A80" w:rsidRPr="004E7FBD" w:rsidRDefault="00435A80" w:rsidP="00DD63F7">
      <w:pPr>
        <w:pStyle w:val="ListParagraph"/>
        <w:numPr>
          <w:ilvl w:val="0"/>
          <w:numId w:val="1"/>
        </w:numPr>
        <w:bidi w:val="0"/>
        <w:rPr>
          <w:sz w:val="20"/>
          <w:szCs w:val="20"/>
        </w:rPr>
      </w:pPr>
      <w:r w:rsidRPr="004E7FBD">
        <w:rPr>
          <w:sz w:val="20"/>
          <w:szCs w:val="20"/>
        </w:rPr>
        <w:t>Member of the European Association of Agricultural Economists. 1990-2003</w:t>
      </w:r>
    </w:p>
    <w:p w:rsidR="00435A80" w:rsidRPr="004E7FBD" w:rsidRDefault="00435A80" w:rsidP="00DD63F7">
      <w:pPr>
        <w:pStyle w:val="ListParagraph"/>
        <w:numPr>
          <w:ilvl w:val="0"/>
          <w:numId w:val="1"/>
        </w:numPr>
        <w:bidi w:val="0"/>
        <w:rPr>
          <w:sz w:val="20"/>
          <w:szCs w:val="20"/>
        </w:rPr>
      </w:pPr>
      <w:r w:rsidRPr="004E7FBD">
        <w:rPr>
          <w:sz w:val="20"/>
          <w:szCs w:val="20"/>
        </w:rPr>
        <w:t>Member of the International Society on Multiple Criteria Decision Making since 1994</w:t>
      </w:r>
    </w:p>
    <w:p w:rsidR="00435A80" w:rsidRPr="004E7FBD" w:rsidRDefault="00435A80" w:rsidP="00DD63F7">
      <w:pPr>
        <w:pStyle w:val="ListParagraph"/>
        <w:numPr>
          <w:ilvl w:val="0"/>
          <w:numId w:val="1"/>
        </w:numPr>
        <w:bidi w:val="0"/>
        <w:rPr>
          <w:sz w:val="20"/>
          <w:szCs w:val="20"/>
        </w:rPr>
      </w:pPr>
      <w:r w:rsidRPr="004E7FBD">
        <w:rPr>
          <w:sz w:val="20"/>
          <w:szCs w:val="20"/>
        </w:rPr>
        <w:t>Vice President of ATA-</w:t>
      </w:r>
      <w:proofErr w:type="spellStart"/>
      <w:r w:rsidRPr="004E7FBD">
        <w:rPr>
          <w:sz w:val="20"/>
          <w:szCs w:val="20"/>
        </w:rPr>
        <w:t>IAMZ</w:t>
      </w:r>
      <w:proofErr w:type="spellEnd"/>
      <w:r w:rsidRPr="004E7FBD">
        <w:rPr>
          <w:sz w:val="20"/>
          <w:szCs w:val="20"/>
        </w:rPr>
        <w:t xml:space="preserve"> association. 1994-96</w:t>
      </w:r>
    </w:p>
    <w:p w:rsidR="00435A80" w:rsidRPr="004E7FBD" w:rsidRDefault="00435A80" w:rsidP="00DD63F7">
      <w:pPr>
        <w:pStyle w:val="ListParagraph"/>
        <w:numPr>
          <w:ilvl w:val="0"/>
          <w:numId w:val="1"/>
        </w:numPr>
        <w:bidi w:val="0"/>
        <w:rPr>
          <w:sz w:val="20"/>
          <w:szCs w:val="20"/>
        </w:rPr>
      </w:pPr>
      <w:r w:rsidRPr="004E7FBD">
        <w:rPr>
          <w:sz w:val="20"/>
          <w:szCs w:val="20"/>
        </w:rPr>
        <w:t>President of ATA-</w:t>
      </w:r>
      <w:proofErr w:type="spellStart"/>
      <w:r w:rsidRPr="004E7FBD">
        <w:rPr>
          <w:sz w:val="20"/>
          <w:szCs w:val="20"/>
        </w:rPr>
        <w:t>IAMZ</w:t>
      </w:r>
      <w:proofErr w:type="spellEnd"/>
      <w:r w:rsidRPr="004E7FBD">
        <w:rPr>
          <w:sz w:val="20"/>
          <w:szCs w:val="20"/>
        </w:rPr>
        <w:t xml:space="preserve"> association, Sept.1997-2000.</w:t>
      </w:r>
    </w:p>
    <w:p w:rsidR="00435A80" w:rsidRPr="008A46FF" w:rsidRDefault="00435A80" w:rsidP="00175F35">
      <w:pPr>
        <w:rPr>
          <w:sz w:val="20"/>
          <w:szCs w:val="20"/>
        </w:rPr>
      </w:pPr>
    </w:p>
    <w:sectPr w:rsidR="00435A80" w:rsidRPr="008A46FF" w:rsidSect="00B856F0">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3F2" w:rsidRDefault="006E23F2" w:rsidP="00F845D0">
      <w:pPr>
        <w:spacing w:before="0" w:after="0"/>
      </w:pPr>
      <w:r>
        <w:separator/>
      </w:r>
    </w:p>
  </w:endnote>
  <w:endnote w:type="continuationSeparator" w:id="0">
    <w:p w:rsidR="006E23F2" w:rsidRDefault="006E23F2" w:rsidP="00F845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3218840"/>
      <w:docPartObj>
        <w:docPartGallery w:val="Page Numbers (Bottom of Page)"/>
        <w:docPartUnique/>
      </w:docPartObj>
    </w:sdtPr>
    <w:sdtEndPr>
      <w:rPr>
        <w:noProof/>
      </w:rPr>
    </w:sdtEndPr>
    <w:sdtContent>
      <w:p w:rsidR="0007549F" w:rsidRDefault="0007549F">
        <w:pPr>
          <w:pStyle w:val="Footer"/>
          <w:jc w:val="center"/>
        </w:pPr>
        <w:r>
          <w:fldChar w:fldCharType="begin"/>
        </w:r>
        <w:r>
          <w:instrText xml:space="preserve"> PAGE   \* MERGEFORMAT </w:instrText>
        </w:r>
        <w:r>
          <w:fldChar w:fldCharType="separate"/>
        </w:r>
        <w:r w:rsidR="00D6782C">
          <w:rPr>
            <w:noProof/>
            <w:rtl/>
          </w:rPr>
          <w:t>11</w:t>
        </w:r>
        <w:r>
          <w:rPr>
            <w:noProof/>
          </w:rPr>
          <w:fldChar w:fldCharType="end"/>
        </w:r>
      </w:p>
    </w:sdtContent>
  </w:sdt>
  <w:p w:rsidR="0007549F" w:rsidRDefault="000754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3F2" w:rsidRDefault="006E23F2" w:rsidP="00F845D0">
      <w:pPr>
        <w:spacing w:before="0" w:after="0"/>
      </w:pPr>
      <w:r>
        <w:separator/>
      </w:r>
    </w:p>
  </w:footnote>
  <w:footnote w:type="continuationSeparator" w:id="0">
    <w:p w:rsidR="006E23F2" w:rsidRDefault="006E23F2" w:rsidP="00F845D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B6F"/>
    <w:multiLevelType w:val="multilevel"/>
    <w:tmpl w:val="5C82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C1DCB"/>
    <w:multiLevelType w:val="hybridMultilevel"/>
    <w:tmpl w:val="6582A48E"/>
    <w:lvl w:ilvl="0" w:tplc="D0AA84EA">
      <w:start w:val="1"/>
      <w:numFmt w:val="decimal"/>
      <w:lvlText w:val="%1-"/>
      <w:lvlJc w:val="left"/>
      <w:pPr>
        <w:ind w:left="619" w:hanging="360"/>
      </w:pPr>
      <w:rPr>
        <w:rFonts w:hint="default"/>
      </w:rPr>
    </w:lvl>
    <w:lvl w:ilvl="1" w:tplc="04090019">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 w15:restartNumberingAfterBreak="0">
    <w:nsid w:val="11AB0C87"/>
    <w:multiLevelType w:val="hybridMultilevel"/>
    <w:tmpl w:val="B81A711A"/>
    <w:lvl w:ilvl="0" w:tplc="0409000F">
      <w:start w:val="1"/>
      <w:numFmt w:val="decimal"/>
      <w:lvlText w:val="%1."/>
      <w:lvlJc w:val="left"/>
      <w:pPr>
        <w:ind w:left="979" w:hanging="360"/>
      </w:p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3" w15:restartNumberingAfterBreak="0">
    <w:nsid w:val="12B37E34"/>
    <w:multiLevelType w:val="hybridMultilevel"/>
    <w:tmpl w:val="C7C20F2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47732B1"/>
    <w:multiLevelType w:val="hybridMultilevel"/>
    <w:tmpl w:val="89DA0C0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9F66A3A"/>
    <w:multiLevelType w:val="hybridMultilevel"/>
    <w:tmpl w:val="89DA0C0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EC57CAB"/>
    <w:multiLevelType w:val="multilevel"/>
    <w:tmpl w:val="17884182"/>
    <w:styleLink w:val="Style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5245A2A"/>
    <w:multiLevelType w:val="hybridMultilevel"/>
    <w:tmpl w:val="89DA0C0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2BD18D4"/>
    <w:multiLevelType w:val="hybridMultilevel"/>
    <w:tmpl w:val="2E303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446F4D"/>
    <w:multiLevelType w:val="hybridMultilevel"/>
    <w:tmpl w:val="F042DC88"/>
    <w:lvl w:ilvl="0" w:tplc="0B88CEFA">
      <w:start w:val="1"/>
      <w:numFmt w:val="upperLetter"/>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10" w15:restartNumberingAfterBreak="0">
    <w:nsid w:val="6CA65C18"/>
    <w:multiLevelType w:val="hybridMultilevel"/>
    <w:tmpl w:val="EC9CB14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2380B"/>
    <w:multiLevelType w:val="hybridMultilevel"/>
    <w:tmpl w:val="89DA0C0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AC110DE"/>
    <w:multiLevelType w:val="hybridMultilevel"/>
    <w:tmpl w:val="22CEA96E"/>
    <w:lvl w:ilvl="0" w:tplc="0409000F">
      <w:start w:val="1"/>
      <w:numFmt w:val="decimal"/>
      <w:lvlText w:val="%1."/>
      <w:lvlJc w:val="left"/>
      <w:pPr>
        <w:ind w:left="1440" w:hanging="360"/>
      </w:pPr>
    </w:lvl>
    <w:lvl w:ilvl="1" w:tplc="0409000F">
      <w:start w:val="1"/>
      <w:numFmt w:val="decimal"/>
      <w:lvlText w:val="%2."/>
      <w:lvlJc w:val="left"/>
      <w:pPr>
        <w:ind w:left="99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9"/>
  </w:num>
  <w:num w:numId="3">
    <w:abstractNumId w:val="2"/>
  </w:num>
  <w:num w:numId="4">
    <w:abstractNumId w:val="3"/>
  </w:num>
  <w:num w:numId="5">
    <w:abstractNumId w:val="12"/>
  </w:num>
  <w:num w:numId="6">
    <w:abstractNumId w:val="7"/>
  </w:num>
  <w:num w:numId="7">
    <w:abstractNumId w:val="4"/>
  </w:num>
  <w:num w:numId="8">
    <w:abstractNumId w:val="11"/>
  </w:num>
  <w:num w:numId="9">
    <w:abstractNumId w:val="5"/>
  </w:num>
  <w:num w:numId="10">
    <w:abstractNumId w:val="8"/>
  </w:num>
  <w:num w:numId="11">
    <w:abstractNumId w:val="10"/>
  </w:num>
  <w:num w:numId="12">
    <w:abstractNumId w:val="6"/>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6D"/>
    <w:rsid w:val="00003A83"/>
    <w:rsid w:val="00004EDE"/>
    <w:rsid w:val="000060C0"/>
    <w:rsid w:val="00010AC3"/>
    <w:rsid w:val="0001131B"/>
    <w:rsid w:val="00022F9D"/>
    <w:rsid w:val="000262BE"/>
    <w:rsid w:val="0003212F"/>
    <w:rsid w:val="00032478"/>
    <w:rsid w:val="00033D79"/>
    <w:rsid w:val="000424BF"/>
    <w:rsid w:val="00047354"/>
    <w:rsid w:val="00056765"/>
    <w:rsid w:val="00057E08"/>
    <w:rsid w:val="00063E4B"/>
    <w:rsid w:val="00066746"/>
    <w:rsid w:val="0007549F"/>
    <w:rsid w:val="00075F1B"/>
    <w:rsid w:val="00081286"/>
    <w:rsid w:val="00087C7E"/>
    <w:rsid w:val="0009223E"/>
    <w:rsid w:val="000A0BC4"/>
    <w:rsid w:val="000A5F3C"/>
    <w:rsid w:val="000B18D5"/>
    <w:rsid w:val="000B79BF"/>
    <w:rsid w:val="000C25CA"/>
    <w:rsid w:val="000D05F5"/>
    <w:rsid w:val="000E2560"/>
    <w:rsid w:val="000E5BA7"/>
    <w:rsid w:val="000E6C13"/>
    <w:rsid w:val="000E7472"/>
    <w:rsid w:val="000F255D"/>
    <w:rsid w:val="00110D56"/>
    <w:rsid w:val="00121AF0"/>
    <w:rsid w:val="00124C27"/>
    <w:rsid w:val="00125D87"/>
    <w:rsid w:val="00127BD2"/>
    <w:rsid w:val="00132A37"/>
    <w:rsid w:val="00142B28"/>
    <w:rsid w:val="001600F8"/>
    <w:rsid w:val="00161DB3"/>
    <w:rsid w:val="00165C23"/>
    <w:rsid w:val="00167827"/>
    <w:rsid w:val="00174D0C"/>
    <w:rsid w:val="0017546D"/>
    <w:rsid w:val="00175F35"/>
    <w:rsid w:val="00190AFF"/>
    <w:rsid w:val="00191006"/>
    <w:rsid w:val="001960AA"/>
    <w:rsid w:val="001975C5"/>
    <w:rsid w:val="00197FCE"/>
    <w:rsid w:val="001A1C4F"/>
    <w:rsid w:val="001A5C7D"/>
    <w:rsid w:val="001B4E12"/>
    <w:rsid w:val="001B58A8"/>
    <w:rsid w:val="001C1D25"/>
    <w:rsid w:val="001C3580"/>
    <w:rsid w:val="001C6459"/>
    <w:rsid w:val="001D28A0"/>
    <w:rsid w:val="001D53E5"/>
    <w:rsid w:val="001D785F"/>
    <w:rsid w:val="001E02D2"/>
    <w:rsid w:val="001E7C89"/>
    <w:rsid w:val="001F36A4"/>
    <w:rsid w:val="001F438C"/>
    <w:rsid w:val="001F79C4"/>
    <w:rsid w:val="002116BD"/>
    <w:rsid w:val="00224D62"/>
    <w:rsid w:val="00225663"/>
    <w:rsid w:val="00225A3B"/>
    <w:rsid w:val="00226071"/>
    <w:rsid w:val="00226548"/>
    <w:rsid w:val="0022738D"/>
    <w:rsid w:val="002315C5"/>
    <w:rsid w:val="00235FB5"/>
    <w:rsid w:val="00236BAB"/>
    <w:rsid w:val="0024725F"/>
    <w:rsid w:val="00247810"/>
    <w:rsid w:val="0025674D"/>
    <w:rsid w:val="002619F4"/>
    <w:rsid w:val="002659E5"/>
    <w:rsid w:val="002671C0"/>
    <w:rsid w:val="00271E50"/>
    <w:rsid w:val="00275511"/>
    <w:rsid w:val="002756DC"/>
    <w:rsid w:val="00280609"/>
    <w:rsid w:val="00282333"/>
    <w:rsid w:val="00282AB1"/>
    <w:rsid w:val="00292785"/>
    <w:rsid w:val="00294BD7"/>
    <w:rsid w:val="002A1BD4"/>
    <w:rsid w:val="002A25DD"/>
    <w:rsid w:val="002A2C7B"/>
    <w:rsid w:val="002A2E00"/>
    <w:rsid w:val="002A7A4E"/>
    <w:rsid w:val="002B20EA"/>
    <w:rsid w:val="002B2218"/>
    <w:rsid w:val="002B5991"/>
    <w:rsid w:val="002C1188"/>
    <w:rsid w:val="002C12A1"/>
    <w:rsid w:val="002C1406"/>
    <w:rsid w:val="002C3311"/>
    <w:rsid w:val="002C616D"/>
    <w:rsid w:val="002C6485"/>
    <w:rsid w:val="002D021C"/>
    <w:rsid w:val="002D69AE"/>
    <w:rsid w:val="002D77DD"/>
    <w:rsid w:val="002E44E0"/>
    <w:rsid w:val="002E5052"/>
    <w:rsid w:val="002E5632"/>
    <w:rsid w:val="002F2B55"/>
    <w:rsid w:val="002F344E"/>
    <w:rsid w:val="002F79F2"/>
    <w:rsid w:val="002F7D67"/>
    <w:rsid w:val="0030164A"/>
    <w:rsid w:val="003039C7"/>
    <w:rsid w:val="00303B2A"/>
    <w:rsid w:val="00303CE4"/>
    <w:rsid w:val="00305365"/>
    <w:rsid w:val="003139D2"/>
    <w:rsid w:val="00321665"/>
    <w:rsid w:val="00323DDE"/>
    <w:rsid w:val="00335788"/>
    <w:rsid w:val="00350EAB"/>
    <w:rsid w:val="00365824"/>
    <w:rsid w:val="003852B0"/>
    <w:rsid w:val="00387EC8"/>
    <w:rsid w:val="003909F5"/>
    <w:rsid w:val="0039389F"/>
    <w:rsid w:val="003A020E"/>
    <w:rsid w:val="003A073A"/>
    <w:rsid w:val="003C184B"/>
    <w:rsid w:val="003D40CD"/>
    <w:rsid w:val="003D737F"/>
    <w:rsid w:val="003E33DE"/>
    <w:rsid w:val="003E461E"/>
    <w:rsid w:val="003F2D88"/>
    <w:rsid w:val="00400E6C"/>
    <w:rsid w:val="00403421"/>
    <w:rsid w:val="0041016A"/>
    <w:rsid w:val="004200A7"/>
    <w:rsid w:val="00433B78"/>
    <w:rsid w:val="00435A80"/>
    <w:rsid w:val="00435E85"/>
    <w:rsid w:val="00436B6C"/>
    <w:rsid w:val="00451A0C"/>
    <w:rsid w:val="004542DA"/>
    <w:rsid w:val="00462777"/>
    <w:rsid w:val="004669F9"/>
    <w:rsid w:val="00496A30"/>
    <w:rsid w:val="004A4C30"/>
    <w:rsid w:val="004B1D04"/>
    <w:rsid w:val="004B3309"/>
    <w:rsid w:val="004C21D8"/>
    <w:rsid w:val="004C2A5E"/>
    <w:rsid w:val="004C2FBB"/>
    <w:rsid w:val="004C4CCE"/>
    <w:rsid w:val="004D015C"/>
    <w:rsid w:val="004D022E"/>
    <w:rsid w:val="004D0AAF"/>
    <w:rsid w:val="004D5C4E"/>
    <w:rsid w:val="004E7FBD"/>
    <w:rsid w:val="004F603D"/>
    <w:rsid w:val="00510D6D"/>
    <w:rsid w:val="00516525"/>
    <w:rsid w:val="00520DD6"/>
    <w:rsid w:val="005217BA"/>
    <w:rsid w:val="00522C76"/>
    <w:rsid w:val="0052313E"/>
    <w:rsid w:val="0052527E"/>
    <w:rsid w:val="0053111D"/>
    <w:rsid w:val="005320E3"/>
    <w:rsid w:val="005330F1"/>
    <w:rsid w:val="005336A0"/>
    <w:rsid w:val="0053561F"/>
    <w:rsid w:val="00540349"/>
    <w:rsid w:val="0054182C"/>
    <w:rsid w:val="005428E9"/>
    <w:rsid w:val="0054532F"/>
    <w:rsid w:val="0054683C"/>
    <w:rsid w:val="00547721"/>
    <w:rsid w:val="00552556"/>
    <w:rsid w:val="00553CD6"/>
    <w:rsid w:val="00554BD6"/>
    <w:rsid w:val="00556823"/>
    <w:rsid w:val="00570529"/>
    <w:rsid w:val="00582FC1"/>
    <w:rsid w:val="005A4D5D"/>
    <w:rsid w:val="005B1E2A"/>
    <w:rsid w:val="005C0EA3"/>
    <w:rsid w:val="005C3CA1"/>
    <w:rsid w:val="005D0564"/>
    <w:rsid w:val="005D620C"/>
    <w:rsid w:val="005D6B33"/>
    <w:rsid w:val="005D6CC2"/>
    <w:rsid w:val="005E538F"/>
    <w:rsid w:val="005E615F"/>
    <w:rsid w:val="005F5752"/>
    <w:rsid w:val="006007BA"/>
    <w:rsid w:val="006051E8"/>
    <w:rsid w:val="00607441"/>
    <w:rsid w:val="006310FC"/>
    <w:rsid w:val="00631D9F"/>
    <w:rsid w:val="00640A41"/>
    <w:rsid w:val="006418DE"/>
    <w:rsid w:val="00643736"/>
    <w:rsid w:val="00644266"/>
    <w:rsid w:val="00651918"/>
    <w:rsid w:val="0065226C"/>
    <w:rsid w:val="006532E1"/>
    <w:rsid w:val="00662290"/>
    <w:rsid w:val="00664865"/>
    <w:rsid w:val="006670F0"/>
    <w:rsid w:val="006725C2"/>
    <w:rsid w:val="00673A40"/>
    <w:rsid w:val="006776F9"/>
    <w:rsid w:val="006838A7"/>
    <w:rsid w:val="0068459B"/>
    <w:rsid w:val="00684E42"/>
    <w:rsid w:val="00686693"/>
    <w:rsid w:val="00691CD8"/>
    <w:rsid w:val="006A0320"/>
    <w:rsid w:val="006A341C"/>
    <w:rsid w:val="006B4220"/>
    <w:rsid w:val="006C005F"/>
    <w:rsid w:val="006C0259"/>
    <w:rsid w:val="006C074B"/>
    <w:rsid w:val="006C196B"/>
    <w:rsid w:val="006E0DC2"/>
    <w:rsid w:val="006E23F2"/>
    <w:rsid w:val="006F34AB"/>
    <w:rsid w:val="007012C3"/>
    <w:rsid w:val="007078BA"/>
    <w:rsid w:val="00722C66"/>
    <w:rsid w:val="00727994"/>
    <w:rsid w:val="007337B4"/>
    <w:rsid w:val="00741FF8"/>
    <w:rsid w:val="0077342C"/>
    <w:rsid w:val="0077378A"/>
    <w:rsid w:val="00775913"/>
    <w:rsid w:val="00786881"/>
    <w:rsid w:val="00791014"/>
    <w:rsid w:val="007D34FE"/>
    <w:rsid w:val="007D5579"/>
    <w:rsid w:val="007E2C67"/>
    <w:rsid w:val="007E6F34"/>
    <w:rsid w:val="007F1B42"/>
    <w:rsid w:val="007F3326"/>
    <w:rsid w:val="007F68A0"/>
    <w:rsid w:val="007F79DF"/>
    <w:rsid w:val="00800B0F"/>
    <w:rsid w:val="00805AB4"/>
    <w:rsid w:val="008116D6"/>
    <w:rsid w:val="00814676"/>
    <w:rsid w:val="00824CE3"/>
    <w:rsid w:val="008268D2"/>
    <w:rsid w:val="00827075"/>
    <w:rsid w:val="00830117"/>
    <w:rsid w:val="00831F08"/>
    <w:rsid w:val="00840D22"/>
    <w:rsid w:val="008432B3"/>
    <w:rsid w:val="00847FD3"/>
    <w:rsid w:val="00863B91"/>
    <w:rsid w:val="00865800"/>
    <w:rsid w:val="00874E4F"/>
    <w:rsid w:val="0088245B"/>
    <w:rsid w:val="00887EEA"/>
    <w:rsid w:val="00891BFF"/>
    <w:rsid w:val="008A46FF"/>
    <w:rsid w:val="008A50D9"/>
    <w:rsid w:val="008B0AFB"/>
    <w:rsid w:val="008B21A1"/>
    <w:rsid w:val="008B7FB8"/>
    <w:rsid w:val="008D3F22"/>
    <w:rsid w:val="008E1C71"/>
    <w:rsid w:val="008E2876"/>
    <w:rsid w:val="008E2CD3"/>
    <w:rsid w:val="008F6B88"/>
    <w:rsid w:val="0091014A"/>
    <w:rsid w:val="00910A1C"/>
    <w:rsid w:val="0091262A"/>
    <w:rsid w:val="00916FF9"/>
    <w:rsid w:val="00932775"/>
    <w:rsid w:val="00932859"/>
    <w:rsid w:val="00932CBF"/>
    <w:rsid w:val="00934374"/>
    <w:rsid w:val="009343C8"/>
    <w:rsid w:val="0094113A"/>
    <w:rsid w:val="00941410"/>
    <w:rsid w:val="00952A6F"/>
    <w:rsid w:val="009569EF"/>
    <w:rsid w:val="00960005"/>
    <w:rsid w:val="00965E45"/>
    <w:rsid w:val="00972654"/>
    <w:rsid w:val="009935ED"/>
    <w:rsid w:val="0099385C"/>
    <w:rsid w:val="00993C30"/>
    <w:rsid w:val="009A36B6"/>
    <w:rsid w:val="009A72B0"/>
    <w:rsid w:val="009B030A"/>
    <w:rsid w:val="009B13EC"/>
    <w:rsid w:val="009B321A"/>
    <w:rsid w:val="009B40D8"/>
    <w:rsid w:val="009C2698"/>
    <w:rsid w:val="009C4059"/>
    <w:rsid w:val="009D09A2"/>
    <w:rsid w:val="009D11CC"/>
    <w:rsid w:val="009D1732"/>
    <w:rsid w:val="009D2FFE"/>
    <w:rsid w:val="009D581B"/>
    <w:rsid w:val="009D6133"/>
    <w:rsid w:val="009D7453"/>
    <w:rsid w:val="009E66C7"/>
    <w:rsid w:val="00A0046A"/>
    <w:rsid w:val="00A01E0B"/>
    <w:rsid w:val="00A0333F"/>
    <w:rsid w:val="00A05051"/>
    <w:rsid w:val="00A31552"/>
    <w:rsid w:val="00A3758A"/>
    <w:rsid w:val="00A51168"/>
    <w:rsid w:val="00A5435A"/>
    <w:rsid w:val="00A56EE7"/>
    <w:rsid w:val="00A570FB"/>
    <w:rsid w:val="00A65B38"/>
    <w:rsid w:val="00A660B8"/>
    <w:rsid w:val="00A66FB2"/>
    <w:rsid w:val="00A676FB"/>
    <w:rsid w:val="00A74920"/>
    <w:rsid w:val="00A8786F"/>
    <w:rsid w:val="00A91C68"/>
    <w:rsid w:val="00A961D8"/>
    <w:rsid w:val="00AA058D"/>
    <w:rsid w:val="00AA4E40"/>
    <w:rsid w:val="00AB3DCF"/>
    <w:rsid w:val="00AB4B4B"/>
    <w:rsid w:val="00AB5FC5"/>
    <w:rsid w:val="00AC18F1"/>
    <w:rsid w:val="00AC521E"/>
    <w:rsid w:val="00AD1CDD"/>
    <w:rsid w:val="00AD7C7F"/>
    <w:rsid w:val="00AE1935"/>
    <w:rsid w:val="00AE6619"/>
    <w:rsid w:val="00AE6E0C"/>
    <w:rsid w:val="00AF52B0"/>
    <w:rsid w:val="00B071A0"/>
    <w:rsid w:val="00B07EE3"/>
    <w:rsid w:val="00B13603"/>
    <w:rsid w:val="00B1552B"/>
    <w:rsid w:val="00B16B08"/>
    <w:rsid w:val="00B24D5D"/>
    <w:rsid w:val="00B27627"/>
    <w:rsid w:val="00B27AF7"/>
    <w:rsid w:val="00B30D78"/>
    <w:rsid w:val="00B376CD"/>
    <w:rsid w:val="00B37C7A"/>
    <w:rsid w:val="00B42B20"/>
    <w:rsid w:val="00B521D3"/>
    <w:rsid w:val="00B617B5"/>
    <w:rsid w:val="00B645EA"/>
    <w:rsid w:val="00B74114"/>
    <w:rsid w:val="00B856F0"/>
    <w:rsid w:val="00B85AFA"/>
    <w:rsid w:val="00B90D2D"/>
    <w:rsid w:val="00B9529A"/>
    <w:rsid w:val="00BA39FB"/>
    <w:rsid w:val="00BA583E"/>
    <w:rsid w:val="00BA6ED4"/>
    <w:rsid w:val="00BB0246"/>
    <w:rsid w:val="00BB07E1"/>
    <w:rsid w:val="00BB7159"/>
    <w:rsid w:val="00BC32F4"/>
    <w:rsid w:val="00BC3764"/>
    <w:rsid w:val="00BC70AD"/>
    <w:rsid w:val="00BC7DF6"/>
    <w:rsid w:val="00BE68A5"/>
    <w:rsid w:val="00C04D40"/>
    <w:rsid w:val="00C04D70"/>
    <w:rsid w:val="00C1038C"/>
    <w:rsid w:val="00C13438"/>
    <w:rsid w:val="00C14434"/>
    <w:rsid w:val="00C154E7"/>
    <w:rsid w:val="00C15E28"/>
    <w:rsid w:val="00C1674B"/>
    <w:rsid w:val="00C16F14"/>
    <w:rsid w:val="00C20628"/>
    <w:rsid w:val="00C237F1"/>
    <w:rsid w:val="00C2641A"/>
    <w:rsid w:val="00C304A0"/>
    <w:rsid w:val="00C3239E"/>
    <w:rsid w:val="00C370B6"/>
    <w:rsid w:val="00C373BC"/>
    <w:rsid w:val="00C41A56"/>
    <w:rsid w:val="00C55CBE"/>
    <w:rsid w:val="00C60EEB"/>
    <w:rsid w:val="00C621A9"/>
    <w:rsid w:val="00C62884"/>
    <w:rsid w:val="00C80745"/>
    <w:rsid w:val="00C810B2"/>
    <w:rsid w:val="00C8373F"/>
    <w:rsid w:val="00C8476C"/>
    <w:rsid w:val="00C86603"/>
    <w:rsid w:val="00C903A3"/>
    <w:rsid w:val="00CA01A5"/>
    <w:rsid w:val="00CA3086"/>
    <w:rsid w:val="00CA42E5"/>
    <w:rsid w:val="00CA5B7D"/>
    <w:rsid w:val="00CB2609"/>
    <w:rsid w:val="00CC1EC3"/>
    <w:rsid w:val="00CC392D"/>
    <w:rsid w:val="00CC705C"/>
    <w:rsid w:val="00CE241B"/>
    <w:rsid w:val="00CE32CE"/>
    <w:rsid w:val="00CE4155"/>
    <w:rsid w:val="00CE4AC1"/>
    <w:rsid w:val="00CE6188"/>
    <w:rsid w:val="00CF1692"/>
    <w:rsid w:val="00D07FCF"/>
    <w:rsid w:val="00D14C31"/>
    <w:rsid w:val="00D26FA0"/>
    <w:rsid w:val="00D42C9A"/>
    <w:rsid w:val="00D451C9"/>
    <w:rsid w:val="00D50E4B"/>
    <w:rsid w:val="00D50F21"/>
    <w:rsid w:val="00D60039"/>
    <w:rsid w:val="00D63774"/>
    <w:rsid w:val="00D64358"/>
    <w:rsid w:val="00D66186"/>
    <w:rsid w:val="00D6782C"/>
    <w:rsid w:val="00D67E9F"/>
    <w:rsid w:val="00D86B66"/>
    <w:rsid w:val="00D87998"/>
    <w:rsid w:val="00D904C6"/>
    <w:rsid w:val="00DA4F29"/>
    <w:rsid w:val="00DA7365"/>
    <w:rsid w:val="00DD25CD"/>
    <w:rsid w:val="00DD2A73"/>
    <w:rsid w:val="00DD63F7"/>
    <w:rsid w:val="00DE07BC"/>
    <w:rsid w:val="00DE2D1D"/>
    <w:rsid w:val="00DE6BA2"/>
    <w:rsid w:val="00DE7D89"/>
    <w:rsid w:val="00DF2F7B"/>
    <w:rsid w:val="00DF45FA"/>
    <w:rsid w:val="00DF55CC"/>
    <w:rsid w:val="00DF5C10"/>
    <w:rsid w:val="00DF63A2"/>
    <w:rsid w:val="00E042A7"/>
    <w:rsid w:val="00E07327"/>
    <w:rsid w:val="00E109FE"/>
    <w:rsid w:val="00E111F3"/>
    <w:rsid w:val="00E137CC"/>
    <w:rsid w:val="00E142FF"/>
    <w:rsid w:val="00E16B5F"/>
    <w:rsid w:val="00E2444B"/>
    <w:rsid w:val="00E305E3"/>
    <w:rsid w:val="00E36FF0"/>
    <w:rsid w:val="00E4352D"/>
    <w:rsid w:val="00E44867"/>
    <w:rsid w:val="00E514F5"/>
    <w:rsid w:val="00E52C4D"/>
    <w:rsid w:val="00E53588"/>
    <w:rsid w:val="00E612F7"/>
    <w:rsid w:val="00E6340E"/>
    <w:rsid w:val="00E65C5F"/>
    <w:rsid w:val="00E90349"/>
    <w:rsid w:val="00E95240"/>
    <w:rsid w:val="00E96545"/>
    <w:rsid w:val="00EA1B84"/>
    <w:rsid w:val="00EA5A22"/>
    <w:rsid w:val="00EA7EA6"/>
    <w:rsid w:val="00EB07F4"/>
    <w:rsid w:val="00EB3B6D"/>
    <w:rsid w:val="00EB3CBA"/>
    <w:rsid w:val="00EE4E6E"/>
    <w:rsid w:val="00EE5C4A"/>
    <w:rsid w:val="00EF2B10"/>
    <w:rsid w:val="00F01FFA"/>
    <w:rsid w:val="00F07DD7"/>
    <w:rsid w:val="00F153DC"/>
    <w:rsid w:val="00F16B7C"/>
    <w:rsid w:val="00F208B8"/>
    <w:rsid w:val="00F226C9"/>
    <w:rsid w:val="00F3697D"/>
    <w:rsid w:val="00F37EDF"/>
    <w:rsid w:val="00F444E2"/>
    <w:rsid w:val="00F4751D"/>
    <w:rsid w:val="00F54DB9"/>
    <w:rsid w:val="00F579D4"/>
    <w:rsid w:val="00F57CA7"/>
    <w:rsid w:val="00F60C06"/>
    <w:rsid w:val="00F74A9E"/>
    <w:rsid w:val="00F77A82"/>
    <w:rsid w:val="00F8025F"/>
    <w:rsid w:val="00F845D0"/>
    <w:rsid w:val="00F85F64"/>
    <w:rsid w:val="00F90FEE"/>
    <w:rsid w:val="00FA03E1"/>
    <w:rsid w:val="00FA2FAA"/>
    <w:rsid w:val="00FA3C1C"/>
    <w:rsid w:val="00FA772B"/>
    <w:rsid w:val="00FC126E"/>
    <w:rsid w:val="00FE579B"/>
    <w:rsid w:val="00FF06E7"/>
    <w:rsid w:val="00FF07E3"/>
    <w:rsid w:val="00FF10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A66F295"/>
  <w15:docId w15:val="{05CA545F-4475-401A-82E2-1AF81EC4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16D"/>
    <w:pPr>
      <w:bidi/>
      <w:spacing w:before="120" w:after="120" w:line="240" w:lineRule="auto"/>
      <w:ind w:left="907" w:hanging="648"/>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7327"/>
    <w:pPr>
      <w:keepNext/>
      <w:tabs>
        <w:tab w:val="left" w:pos="-720"/>
        <w:tab w:val="left" w:pos="0"/>
      </w:tabs>
      <w:suppressAutoHyphens/>
      <w:bidi w:val="0"/>
      <w:spacing w:before="0" w:after="0" w:line="358" w:lineRule="exact"/>
      <w:ind w:left="0" w:firstLine="0"/>
      <w:outlineLvl w:val="0"/>
    </w:pPr>
    <w:rPr>
      <w:rFonts w:ascii="TmsRmn 12pt" w:hAnsi="TmsRmn 12pt"/>
      <w:b/>
      <w:spacing w:val="-3"/>
      <w:szCs w:val="20"/>
      <w:lang w:val="es-ES_tradnl"/>
    </w:rPr>
  </w:style>
  <w:style w:type="paragraph" w:styleId="Heading2">
    <w:name w:val="heading 2"/>
    <w:basedOn w:val="Normal"/>
    <w:next w:val="Normal"/>
    <w:link w:val="Heading2Char"/>
    <w:qFormat/>
    <w:rsid w:val="00E07327"/>
    <w:pPr>
      <w:keepNext/>
      <w:tabs>
        <w:tab w:val="left" w:pos="-720"/>
        <w:tab w:val="left" w:pos="0"/>
        <w:tab w:val="left" w:pos="720"/>
      </w:tabs>
      <w:suppressAutoHyphens/>
      <w:bidi w:val="0"/>
      <w:spacing w:before="0" w:after="0"/>
      <w:ind w:left="567" w:hanging="567"/>
      <w:outlineLvl w:val="1"/>
    </w:pPr>
    <w:rPr>
      <w:b/>
      <w:bCs/>
      <w:lang w:eastAsia="ar-SA" w:bidi="ar-O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2C616D"/>
    <w:rPr>
      <w:color w:val="0000FF"/>
      <w:u w:val="single"/>
    </w:rPr>
  </w:style>
  <w:style w:type="paragraph" w:styleId="PlainText">
    <w:name w:val="Plain Text"/>
    <w:basedOn w:val="Normal"/>
    <w:link w:val="PlainTextChar"/>
    <w:uiPriority w:val="99"/>
    <w:qFormat/>
    <w:rsid w:val="002C616D"/>
    <w:pPr>
      <w:bidi w:val="0"/>
      <w:spacing w:before="0" w:after="0"/>
      <w:ind w:left="0" w:firstLine="0"/>
      <w:jc w:val="left"/>
    </w:pPr>
    <w:rPr>
      <w:rFonts w:ascii="Courier New"/>
      <w:sz w:val="20"/>
      <w:szCs w:val="20"/>
    </w:rPr>
  </w:style>
  <w:style w:type="character" w:customStyle="1" w:styleId="PlainTextChar">
    <w:name w:val="Plain Text Char"/>
    <w:basedOn w:val="DefaultParagraphFont"/>
    <w:link w:val="PlainText"/>
    <w:uiPriority w:val="99"/>
    <w:rsid w:val="002C616D"/>
    <w:rPr>
      <w:rFonts w:ascii="Courier New" w:eastAsia="Times New Roman" w:hAnsi="Times New Roman" w:cs="Times New Roman"/>
      <w:sz w:val="20"/>
      <w:szCs w:val="20"/>
    </w:rPr>
  </w:style>
  <w:style w:type="paragraph" w:styleId="BodyText">
    <w:name w:val="Body Text"/>
    <w:basedOn w:val="Normal"/>
    <w:link w:val="BodyTextChar"/>
    <w:qFormat/>
    <w:rsid w:val="002C616D"/>
    <w:pPr>
      <w:bidi w:val="0"/>
      <w:spacing w:before="0"/>
      <w:ind w:left="0" w:firstLine="0"/>
      <w:jc w:val="left"/>
    </w:pPr>
    <w:rPr>
      <w:sz w:val="20"/>
      <w:szCs w:val="20"/>
    </w:rPr>
  </w:style>
  <w:style w:type="character" w:customStyle="1" w:styleId="BodyTextChar">
    <w:name w:val="Body Text Char"/>
    <w:basedOn w:val="DefaultParagraphFont"/>
    <w:link w:val="BodyText"/>
    <w:rsid w:val="002C616D"/>
    <w:rPr>
      <w:rFonts w:ascii="Times New Roman" w:eastAsia="Times New Roman" w:hAnsi="Times New Roman" w:cs="Times New Roman"/>
      <w:sz w:val="20"/>
      <w:szCs w:val="20"/>
    </w:rPr>
  </w:style>
  <w:style w:type="paragraph" w:styleId="ListBullet">
    <w:name w:val="List Bullet"/>
    <w:basedOn w:val="Normal"/>
    <w:qFormat/>
    <w:rsid w:val="002C616D"/>
    <w:pPr>
      <w:bidi w:val="0"/>
      <w:spacing w:before="0" w:after="0"/>
      <w:ind w:left="0" w:firstLine="0"/>
    </w:pPr>
    <w:rPr>
      <w:b/>
      <w:sz w:val="18"/>
      <w:szCs w:val="18"/>
    </w:rPr>
  </w:style>
  <w:style w:type="table" w:styleId="TableGrid">
    <w:name w:val="Table Grid"/>
    <w:basedOn w:val="TableNormal"/>
    <w:uiPriority w:val="59"/>
    <w:rsid w:val="006C1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Normal"/>
    <w:rsid w:val="00910A1C"/>
    <w:pPr>
      <w:tabs>
        <w:tab w:val="left" w:pos="5103"/>
      </w:tabs>
      <w:bidi w:val="0"/>
      <w:spacing w:before="0" w:after="0"/>
      <w:ind w:left="0" w:firstLine="0"/>
      <w:jc w:val="left"/>
    </w:pPr>
    <w:rPr>
      <w:rFonts w:ascii="Myriad Pro" w:eastAsiaTheme="minorEastAsia" w:hAnsi="Myriad Pro"/>
      <w:b/>
      <w:lang w:val="en-GB"/>
    </w:rPr>
  </w:style>
  <w:style w:type="paragraph" w:customStyle="1" w:styleId="TableContent">
    <w:name w:val="TableContent"/>
    <w:basedOn w:val="Normal"/>
    <w:rsid w:val="00910A1C"/>
    <w:pPr>
      <w:tabs>
        <w:tab w:val="left" w:pos="5103"/>
      </w:tabs>
      <w:bidi w:val="0"/>
      <w:spacing w:before="0" w:after="0"/>
      <w:ind w:left="0" w:firstLine="0"/>
      <w:jc w:val="left"/>
    </w:pPr>
    <w:rPr>
      <w:rFonts w:ascii="Myriad Pro" w:eastAsiaTheme="minorEastAsia" w:hAnsi="Myriad Pro"/>
      <w:sz w:val="20"/>
      <w:szCs w:val="20"/>
      <w:lang w:val="en-GB"/>
    </w:rPr>
  </w:style>
  <w:style w:type="paragraph" w:styleId="Header">
    <w:name w:val="header"/>
    <w:basedOn w:val="Normal"/>
    <w:link w:val="HeaderChar"/>
    <w:uiPriority w:val="99"/>
    <w:unhideWhenUsed/>
    <w:rsid w:val="00F845D0"/>
    <w:pPr>
      <w:tabs>
        <w:tab w:val="center" w:pos="4680"/>
        <w:tab w:val="right" w:pos="9360"/>
      </w:tabs>
      <w:spacing w:before="0" w:after="0"/>
    </w:pPr>
  </w:style>
  <w:style w:type="character" w:customStyle="1" w:styleId="HeaderChar">
    <w:name w:val="Header Char"/>
    <w:basedOn w:val="DefaultParagraphFont"/>
    <w:link w:val="Header"/>
    <w:uiPriority w:val="99"/>
    <w:rsid w:val="00F845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45D0"/>
    <w:pPr>
      <w:tabs>
        <w:tab w:val="center" w:pos="4680"/>
        <w:tab w:val="right" w:pos="9360"/>
      </w:tabs>
      <w:spacing w:before="0" w:after="0"/>
    </w:pPr>
  </w:style>
  <w:style w:type="character" w:customStyle="1" w:styleId="FooterChar">
    <w:name w:val="Footer Char"/>
    <w:basedOn w:val="DefaultParagraphFont"/>
    <w:link w:val="Footer"/>
    <w:uiPriority w:val="99"/>
    <w:rsid w:val="00F845D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07327"/>
    <w:rPr>
      <w:rFonts w:ascii="TmsRmn 12pt" w:eastAsia="Times New Roman" w:hAnsi="TmsRmn 12pt" w:cs="Times New Roman"/>
      <w:b/>
      <w:spacing w:val="-3"/>
      <w:sz w:val="24"/>
      <w:szCs w:val="20"/>
      <w:lang w:val="es-ES_tradnl"/>
    </w:rPr>
  </w:style>
  <w:style w:type="character" w:customStyle="1" w:styleId="Heading2Char">
    <w:name w:val="Heading 2 Char"/>
    <w:basedOn w:val="DefaultParagraphFont"/>
    <w:link w:val="Heading2"/>
    <w:rsid w:val="00E07327"/>
    <w:rPr>
      <w:rFonts w:ascii="Times New Roman" w:eastAsia="Times New Roman" w:hAnsi="Times New Roman" w:cs="Times New Roman"/>
      <w:b/>
      <w:bCs/>
      <w:sz w:val="24"/>
      <w:szCs w:val="24"/>
      <w:lang w:eastAsia="ar-SA" w:bidi="ar-OM"/>
    </w:rPr>
  </w:style>
  <w:style w:type="paragraph" w:styleId="NormalWeb">
    <w:name w:val="Normal (Web)"/>
    <w:basedOn w:val="Normal"/>
    <w:uiPriority w:val="99"/>
    <w:unhideWhenUsed/>
    <w:rsid w:val="00E07327"/>
    <w:pPr>
      <w:bidi w:val="0"/>
      <w:spacing w:before="100" w:beforeAutospacing="1" w:after="100" w:afterAutospacing="1"/>
      <w:ind w:left="0" w:firstLine="0"/>
      <w:jc w:val="left"/>
    </w:pPr>
  </w:style>
  <w:style w:type="paragraph" w:styleId="ListParagraph">
    <w:name w:val="List Paragraph"/>
    <w:basedOn w:val="Normal"/>
    <w:uiPriority w:val="34"/>
    <w:qFormat/>
    <w:rsid w:val="00E07327"/>
    <w:pPr>
      <w:spacing w:before="0" w:after="0"/>
      <w:ind w:left="720" w:firstLine="0"/>
      <w:contextualSpacing/>
      <w:jc w:val="left"/>
    </w:pPr>
    <w:rPr>
      <w:lang w:eastAsia="ar-SA"/>
    </w:rPr>
  </w:style>
  <w:style w:type="character" w:customStyle="1" w:styleId="m-location-and-time2">
    <w:name w:val="m-location-and-time2"/>
    <w:basedOn w:val="DefaultParagraphFont"/>
    <w:rsid w:val="00E07327"/>
    <w:rPr>
      <w:b w:val="0"/>
      <w:bCs w:val="0"/>
      <w:vanish w:val="0"/>
      <w:webHidden w:val="0"/>
      <w:color w:val="FFFFFF"/>
      <w:sz w:val="20"/>
      <w:szCs w:val="20"/>
      <w:specVanish w:val="0"/>
    </w:rPr>
  </w:style>
  <w:style w:type="paragraph" w:styleId="BalloonText">
    <w:name w:val="Balloon Text"/>
    <w:basedOn w:val="Normal"/>
    <w:link w:val="BalloonTextChar"/>
    <w:uiPriority w:val="99"/>
    <w:semiHidden/>
    <w:unhideWhenUsed/>
    <w:rsid w:val="00553CD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CD6"/>
    <w:rPr>
      <w:rFonts w:ascii="Tahoma" w:eastAsia="Times New Roman" w:hAnsi="Tahoma" w:cs="Tahoma"/>
      <w:sz w:val="16"/>
      <w:szCs w:val="16"/>
    </w:rPr>
  </w:style>
  <w:style w:type="character" w:customStyle="1" w:styleId="apple-converted-space">
    <w:name w:val="apple-converted-space"/>
    <w:basedOn w:val="DefaultParagraphFont"/>
    <w:rsid w:val="00D67E9F"/>
  </w:style>
  <w:style w:type="character" w:styleId="Strong">
    <w:name w:val="Strong"/>
    <w:basedOn w:val="DefaultParagraphFont"/>
    <w:uiPriority w:val="22"/>
    <w:qFormat/>
    <w:rsid w:val="00CA5B7D"/>
    <w:rPr>
      <w:b/>
      <w:bCs/>
    </w:rPr>
  </w:style>
  <w:style w:type="character" w:customStyle="1" w:styleId="st1">
    <w:name w:val="st1"/>
    <w:basedOn w:val="DefaultParagraphFont"/>
    <w:rsid w:val="001F79C4"/>
  </w:style>
  <w:style w:type="character" w:styleId="CommentReference">
    <w:name w:val="annotation reference"/>
    <w:basedOn w:val="DefaultParagraphFont"/>
    <w:uiPriority w:val="99"/>
    <w:semiHidden/>
    <w:unhideWhenUsed/>
    <w:rsid w:val="00F16B7C"/>
    <w:rPr>
      <w:sz w:val="16"/>
      <w:szCs w:val="16"/>
    </w:rPr>
  </w:style>
  <w:style w:type="paragraph" w:styleId="CommentText">
    <w:name w:val="annotation text"/>
    <w:basedOn w:val="Normal"/>
    <w:link w:val="CommentTextChar"/>
    <w:uiPriority w:val="99"/>
    <w:semiHidden/>
    <w:unhideWhenUsed/>
    <w:rsid w:val="00F16B7C"/>
    <w:rPr>
      <w:sz w:val="20"/>
      <w:szCs w:val="20"/>
    </w:rPr>
  </w:style>
  <w:style w:type="character" w:customStyle="1" w:styleId="CommentTextChar">
    <w:name w:val="Comment Text Char"/>
    <w:basedOn w:val="DefaultParagraphFont"/>
    <w:link w:val="CommentText"/>
    <w:uiPriority w:val="99"/>
    <w:semiHidden/>
    <w:rsid w:val="00F16B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B7C"/>
    <w:rPr>
      <w:b/>
      <w:bCs/>
    </w:rPr>
  </w:style>
  <w:style w:type="character" w:customStyle="1" w:styleId="CommentSubjectChar">
    <w:name w:val="Comment Subject Char"/>
    <w:basedOn w:val="CommentTextChar"/>
    <w:link w:val="CommentSubject"/>
    <w:uiPriority w:val="99"/>
    <w:semiHidden/>
    <w:rsid w:val="00F16B7C"/>
    <w:rPr>
      <w:rFonts w:ascii="Times New Roman" w:eastAsia="Times New Roman" w:hAnsi="Times New Roman" w:cs="Times New Roman"/>
      <w:b/>
      <w:bCs/>
      <w:sz w:val="20"/>
      <w:szCs w:val="20"/>
    </w:rPr>
  </w:style>
  <w:style w:type="character" w:customStyle="1" w:styleId="articlecitationyear">
    <w:name w:val="articlecitation_year"/>
    <w:basedOn w:val="DefaultParagraphFont"/>
    <w:rsid w:val="00AC18F1"/>
  </w:style>
  <w:style w:type="character" w:customStyle="1" w:styleId="articlecitationvolume">
    <w:name w:val="articlecitation_volume"/>
    <w:basedOn w:val="DefaultParagraphFont"/>
    <w:rsid w:val="00AC18F1"/>
  </w:style>
  <w:style w:type="character" w:customStyle="1" w:styleId="articlecitationpages">
    <w:name w:val="articlecitation_pages"/>
    <w:basedOn w:val="DefaultParagraphFont"/>
    <w:rsid w:val="00AC18F1"/>
  </w:style>
  <w:style w:type="paragraph" w:customStyle="1" w:styleId="Default">
    <w:name w:val="Default"/>
    <w:rsid w:val="008301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msg">
    <w:name w:val="gmail_msg"/>
    <w:basedOn w:val="DefaultParagraphFont"/>
    <w:rsid w:val="00830117"/>
  </w:style>
  <w:style w:type="paragraph" w:customStyle="1" w:styleId="yiv4295934277gmail-msonormal">
    <w:name w:val="yiv4295934277gmail-msonormal"/>
    <w:basedOn w:val="Normal"/>
    <w:rsid w:val="003E33DE"/>
    <w:pPr>
      <w:bidi w:val="0"/>
      <w:spacing w:before="100" w:beforeAutospacing="1" w:after="100" w:afterAutospacing="1"/>
      <w:ind w:left="0" w:firstLine="0"/>
      <w:jc w:val="left"/>
    </w:pPr>
  </w:style>
  <w:style w:type="character" w:customStyle="1" w:styleId="epub-state">
    <w:name w:val="epub-state"/>
    <w:basedOn w:val="DefaultParagraphFont"/>
    <w:rsid w:val="000B18D5"/>
  </w:style>
  <w:style w:type="character" w:customStyle="1" w:styleId="epub-date">
    <w:name w:val="epub-date"/>
    <w:basedOn w:val="DefaultParagraphFont"/>
    <w:rsid w:val="000B18D5"/>
  </w:style>
  <w:style w:type="paragraph" w:customStyle="1" w:styleId="author">
    <w:name w:val="author"/>
    <w:basedOn w:val="Normal"/>
    <w:next w:val="Normal"/>
    <w:rsid w:val="002B20EA"/>
    <w:pPr>
      <w:overflowPunct w:val="0"/>
      <w:autoSpaceDE w:val="0"/>
      <w:autoSpaceDN w:val="0"/>
      <w:bidi w:val="0"/>
      <w:adjustRightInd w:val="0"/>
      <w:spacing w:before="0" w:after="200" w:line="220" w:lineRule="atLeast"/>
      <w:ind w:left="0" w:firstLine="0"/>
      <w:jc w:val="center"/>
      <w:textAlignment w:val="baseline"/>
    </w:pPr>
    <w:rPr>
      <w:sz w:val="20"/>
      <w:szCs w:val="20"/>
    </w:rPr>
  </w:style>
  <w:style w:type="paragraph" w:customStyle="1" w:styleId="papertitle">
    <w:name w:val="papertitle"/>
    <w:basedOn w:val="Normal"/>
    <w:next w:val="author"/>
    <w:rsid w:val="002B20EA"/>
    <w:pPr>
      <w:keepNext/>
      <w:keepLines/>
      <w:suppressAutoHyphens/>
      <w:overflowPunct w:val="0"/>
      <w:autoSpaceDE w:val="0"/>
      <w:autoSpaceDN w:val="0"/>
      <w:bidi w:val="0"/>
      <w:adjustRightInd w:val="0"/>
      <w:spacing w:before="0" w:after="480" w:line="360" w:lineRule="atLeast"/>
      <w:ind w:left="0" w:firstLine="0"/>
      <w:jc w:val="center"/>
      <w:textAlignment w:val="baseline"/>
    </w:pPr>
    <w:rPr>
      <w:b/>
      <w:sz w:val="28"/>
      <w:szCs w:val="20"/>
    </w:rPr>
  </w:style>
  <w:style w:type="character" w:customStyle="1" w:styleId="u-visually-hidden">
    <w:name w:val="u-visually-hidden"/>
    <w:basedOn w:val="DefaultParagraphFont"/>
    <w:rsid w:val="003A020E"/>
  </w:style>
  <w:style w:type="character" w:styleId="FollowedHyperlink">
    <w:name w:val="FollowedHyperlink"/>
    <w:basedOn w:val="DefaultParagraphFont"/>
    <w:uiPriority w:val="99"/>
    <w:semiHidden/>
    <w:unhideWhenUsed/>
    <w:rsid w:val="00175F35"/>
    <w:rPr>
      <w:color w:val="954F72" w:themeColor="followedHyperlink"/>
      <w:u w:val="single"/>
    </w:rPr>
  </w:style>
  <w:style w:type="numbering" w:customStyle="1" w:styleId="Style1">
    <w:name w:val="Style1"/>
    <w:uiPriority w:val="99"/>
    <w:rsid w:val="00A56EE7"/>
    <w:pPr>
      <w:numPr>
        <w:numId w:val="12"/>
      </w:numPr>
    </w:pPr>
  </w:style>
  <w:style w:type="paragraph" w:customStyle="1" w:styleId="volume-issue">
    <w:name w:val="volume-issue"/>
    <w:basedOn w:val="Normal"/>
    <w:rsid w:val="005A4D5D"/>
    <w:pPr>
      <w:bidi w:val="0"/>
      <w:spacing w:before="100" w:beforeAutospacing="1" w:after="100" w:afterAutospacing="1"/>
      <w:ind w:left="0" w:firstLine="0"/>
      <w:jc w:val="left"/>
    </w:pPr>
  </w:style>
  <w:style w:type="character" w:customStyle="1" w:styleId="val">
    <w:name w:val="val"/>
    <w:basedOn w:val="DefaultParagraphFont"/>
    <w:rsid w:val="005A4D5D"/>
  </w:style>
  <w:style w:type="paragraph" w:customStyle="1" w:styleId="page-range">
    <w:name w:val="page-range"/>
    <w:basedOn w:val="Normal"/>
    <w:rsid w:val="005A4D5D"/>
    <w:pPr>
      <w:bidi w:val="0"/>
      <w:spacing w:before="100" w:beforeAutospacing="1" w:after="100" w:afterAutospacing="1"/>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4800">
      <w:bodyDiv w:val="1"/>
      <w:marLeft w:val="0"/>
      <w:marRight w:val="0"/>
      <w:marTop w:val="0"/>
      <w:marBottom w:val="0"/>
      <w:divBdr>
        <w:top w:val="none" w:sz="0" w:space="0" w:color="auto"/>
        <w:left w:val="none" w:sz="0" w:space="0" w:color="auto"/>
        <w:bottom w:val="none" w:sz="0" w:space="0" w:color="auto"/>
        <w:right w:val="none" w:sz="0" w:space="0" w:color="auto"/>
      </w:divBdr>
    </w:div>
    <w:div w:id="61146386">
      <w:bodyDiv w:val="1"/>
      <w:marLeft w:val="0"/>
      <w:marRight w:val="0"/>
      <w:marTop w:val="0"/>
      <w:marBottom w:val="0"/>
      <w:divBdr>
        <w:top w:val="none" w:sz="0" w:space="0" w:color="auto"/>
        <w:left w:val="none" w:sz="0" w:space="0" w:color="auto"/>
        <w:bottom w:val="none" w:sz="0" w:space="0" w:color="auto"/>
        <w:right w:val="none" w:sz="0" w:space="0" w:color="auto"/>
      </w:divBdr>
      <w:divsChild>
        <w:div w:id="447240078">
          <w:marLeft w:val="0"/>
          <w:marRight w:val="0"/>
          <w:marTop w:val="225"/>
          <w:marBottom w:val="225"/>
          <w:divBdr>
            <w:top w:val="none" w:sz="0" w:space="0" w:color="auto"/>
            <w:left w:val="none" w:sz="0" w:space="0" w:color="auto"/>
            <w:bottom w:val="none" w:sz="0" w:space="0" w:color="auto"/>
            <w:right w:val="none" w:sz="0" w:space="0" w:color="auto"/>
          </w:divBdr>
          <w:divsChild>
            <w:div w:id="1731465061">
              <w:marLeft w:val="0"/>
              <w:marRight w:val="0"/>
              <w:marTop w:val="0"/>
              <w:marBottom w:val="0"/>
              <w:divBdr>
                <w:top w:val="none" w:sz="0" w:space="0" w:color="auto"/>
                <w:left w:val="none" w:sz="0" w:space="0" w:color="auto"/>
                <w:bottom w:val="none" w:sz="0" w:space="0" w:color="auto"/>
                <w:right w:val="none" w:sz="0" w:space="0" w:color="auto"/>
              </w:divBdr>
              <w:divsChild>
                <w:div w:id="666787589">
                  <w:marLeft w:val="0"/>
                  <w:marRight w:val="0"/>
                  <w:marTop w:val="0"/>
                  <w:marBottom w:val="0"/>
                  <w:divBdr>
                    <w:top w:val="none" w:sz="0" w:space="0" w:color="auto"/>
                    <w:left w:val="none" w:sz="0" w:space="0" w:color="auto"/>
                    <w:bottom w:val="none" w:sz="0" w:space="0" w:color="auto"/>
                    <w:right w:val="none" w:sz="0" w:space="0" w:color="auto"/>
                  </w:divBdr>
                  <w:divsChild>
                    <w:div w:id="467434082">
                      <w:marLeft w:val="0"/>
                      <w:marRight w:val="0"/>
                      <w:marTop w:val="0"/>
                      <w:marBottom w:val="0"/>
                      <w:divBdr>
                        <w:top w:val="none" w:sz="0" w:space="0" w:color="auto"/>
                        <w:left w:val="none" w:sz="0" w:space="0" w:color="auto"/>
                        <w:bottom w:val="none" w:sz="0" w:space="0" w:color="auto"/>
                        <w:right w:val="none" w:sz="0" w:space="0" w:color="auto"/>
                      </w:divBdr>
                    </w:div>
                    <w:div w:id="938832889">
                      <w:marLeft w:val="0"/>
                      <w:marRight w:val="0"/>
                      <w:marTop w:val="0"/>
                      <w:marBottom w:val="0"/>
                      <w:divBdr>
                        <w:top w:val="none" w:sz="0" w:space="0" w:color="auto"/>
                        <w:left w:val="none" w:sz="0" w:space="0" w:color="auto"/>
                        <w:bottom w:val="none" w:sz="0" w:space="0" w:color="auto"/>
                        <w:right w:val="none" w:sz="0" w:space="0" w:color="auto"/>
                      </w:divBdr>
                    </w:div>
                    <w:div w:id="1268779405">
                      <w:marLeft w:val="0"/>
                      <w:marRight w:val="0"/>
                      <w:marTop w:val="0"/>
                      <w:marBottom w:val="0"/>
                      <w:divBdr>
                        <w:top w:val="none" w:sz="0" w:space="0" w:color="auto"/>
                        <w:left w:val="none" w:sz="0" w:space="0" w:color="auto"/>
                        <w:bottom w:val="none" w:sz="0" w:space="0" w:color="auto"/>
                        <w:right w:val="none" w:sz="0" w:space="0" w:color="auto"/>
                      </w:divBdr>
                    </w:div>
                    <w:div w:id="19670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5503">
          <w:marLeft w:val="0"/>
          <w:marRight w:val="0"/>
          <w:marTop w:val="225"/>
          <w:marBottom w:val="225"/>
          <w:divBdr>
            <w:top w:val="none" w:sz="0" w:space="0" w:color="auto"/>
            <w:left w:val="none" w:sz="0" w:space="0" w:color="auto"/>
            <w:bottom w:val="none" w:sz="0" w:space="0" w:color="auto"/>
            <w:right w:val="none" w:sz="0" w:space="0" w:color="auto"/>
          </w:divBdr>
          <w:divsChild>
            <w:div w:id="323516295">
              <w:marLeft w:val="0"/>
              <w:marRight w:val="0"/>
              <w:marTop w:val="0"/>
              <w:marBottom w:val="0"/>
              <w:divBdr>
                <w:top w:val="none" w:sz="0" w:space="0" w:color="auto"/>
                <w:left w:val="none" w:sz="0" w:space="0" w:color="auto"/>
                <w:bottom w:val="none" w:sz="0" w:space="0" w:color="auto"/>
                <w:right w:val="none" w:sz="0" w:space="0" w:color="auto"/>
              </w:divBdr>
            </w:div>
            <w:div w:id="3986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0818">
      <w:bodyDiv w:val="1"/>
      <w:marLeft w:val="0"/>
      <w:marRight w:val="0"/>
      <w:marTop w:val="0"/>
      <w:marBottom w:val="0"/>
      <w:divBdr>
        <w:top w:val="none" w:sz="0" w:space="0" w:color="auto"/>
        <w:left w:val="none" w:sz="0" w:space="0" w:color="auto"/>
        <w:bottom w:val="none" w:sz="0" w:space="0" w:color="auto"/>
        <w:right w:val="none" w:sz="0" w:space="0" w:color="auto"/>
      </w:divBdr>
    </w:div>
    <w:div w:id="324289687">
      <w:bodyDiv w:val="1"/>
      <w:marLeft w:val="0"/>
      <w:marRight w:val="0"/>
      <w:marTop w:val="0"/>
      <w:marBottom w:val="0"/>
      <w:divBdr>
        <w:top w:val="none" w:sz="0" w:space="0" w:color="auto"/>
        <w:left w:val="none" w:sz="0" w:space="0" w:color="auto"/>
        <w:bottom w:val="none" w:sz="0" w:space="0" w:color="auto"/>
        <w:right w:val="none" w:sz="0" w:space="0" w:color="auto"/>
      </w:divBdr>
    </w:div>
    <w:div w:id="350843282">
      <w:bodyDiv w:val="1"/>
      <w:marLeft w:val="0"/>
      <w:marRight w:val="0"/>
      <w:marTop w:val="0"/>
      <w:marBottom w:val="0"/>
      <w:divBdr>
        <w:top w:val="none" w:sz="0" w:space="0" w:color="auto"/>
        <w:left w:val="none" w:sz="0" w:space="0" w:color="auto"/>
        <w:bottom w:val="none" w:sz="0" w:space="0" w:color="auto"/>
        <w:right w:val="none" w:sz="0" w:space="0" w:color="auto"/>
      </w:divBdr>
      <w:divsChild>
        <w:div w:id="561914900">
          <w:marLeft w:val="0"/>
          <w:marRight w:val="0"/>
          <w:marTop w:val="0"/>
          <w:marBottom w:val="0"/>
          <w:divBdr>
            <w:top w:val="none" w:sz="0" w:space="0" w:color="auto"/>
            <w:left w:val="none" w:sz="0" w:space="0" w:color="auto"/>
            <w:bottom w:val="none" w:sz="0" w:space="0" w:color="auto"/>
            <w:right w:val="none" w:sz="0" w:space="0" w:color="auto"/>
          </w:divBdr>
          <w:divsChild>
            <w:div w:id="88236907">
              <w:marLeft w:val="0"/>
              <w:marRight w:val="0"/>
              <w:marTop w:val="0"/>
              <w:marBottom w:val="0"/>
              <w:divBdr>
                <w:top w:val="none" w:sz="0" w:space="0" w:color="auto"/>
                <w:left w:val="none" w:sz="0" w:space="0" w:color="auto"/>
                <w:bottom w:val="none" w:sz="0" w:space="0" w:color="auto"/>
                <w:right w:val="none" w:sz="0" w:space="0" w:color="auto"/>
              </w:divBdr>
              <w:divsChild>
                <w:div w:id="20223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6657">
      <w:bodyDiv w:val="1"/>
      <w:marLeft w:val="0"/>
      <w:marRight w:val="0"/>
      <w:marTop w:val="0"/>
      <w:marBottom w:val="0"/>
      <w:divBdr>
        <w:top w:val="none" w:sz="0" w:space="0" w:color="auto"/>
        <w:left w:val="none" w:sz="0" w:space="0" w:color="auto"/>
        <w:bottom w:val="none" w:sz="0" w:space="0" w:color="auto"/>
        <w:right w:val="none" w:sz="0" w:space="0" w:color="auto"/>
      </w:divBdr>
      <w:divsChild>
        <w:div w:id="153960340">
          <w:marLeft w:val="0"/>
          <w:marRight w:val="0"/>
          <w:marTop w:val="0"/>
          <w:marBottom w:val="0"/>
          <w:divBdr>
            <w:top w:val="none" w:sz="0" w:space="0" w:color="auto"/>
            <w:left w:val="none" w:sz="0" w:space="0" w:color="auto"/>
            <w:bottom w:val="none" w:sz="0" w:space="0" w:color="auto"/>
            <w:right w:val="none" w:sz="0" w:space="0" w:color="auto"/>
          </w:divBdr>
        </w:div>
      </w:divsChild>
    </w:div>
    <w:div w:id="606809744">
      <w:bodyDiv w:val="1"/>
      <w:marLeft w:val="0"/>
      <w:marRight w:val="0"/>
      <w:marTop w:val="0"/>
      <w:marBottom w:val="0"/>
      <w:divBdr>
        <w:top w:val="none" w:sz="0" w:space="0" w:color="auto"/>
        <w:left w:val="none" w:sz="0" w:space="0" w:color="auto"/>
        <w:bottom w:val="none" w:sz="0" w:space="0" w:color="auto"/>
        <w:right w:val="none" w:sz="0" w:space="0" w:color="auto"/>
      </w:divBdr>
    </w:div>
    <w:div w:id="623316274">
      <w:bodyDiv w:val="1"/>
      <w:marLeft w:val="0"/>
      <w:marRight w:val="0"/>
      <w:marTop w:val="0"/>
      <w:marBottom w:val="0"/>
      <w:divBdr>
        <w:top w:val="none" w:sz="0" w:space="0" w:color="auto"/>
        <w:left w:val="none" w:sz="0" w:space="0" w:color="auto"/>
        <w:bottom w:val="none" w:sz="0" w:space="0" w:color="auto"/>
        <w:right w:val="none" w:sz="0" w:space="0" w:color="auto"/>
      </w:divBdr>
    </w:div>
    <w:div w:id="649679360">
      <w:bodyDiv w:val="1"/>
      <w:marLeft w:val="0"/>
      <w:marRight w:val="0"/>
      <w:marTop w:val="0"/>
      <w:marBottom w:val="0"/>
      <w:divBdr>
        <w:top w:val="none" w:sz="0" w:space="0" w:color="auto"/>
        <w:left w:val="none" w:sz="0" w:space="0" w:color="auto"/>
        <w:bottom w:val="none" w:sz="0" w:space="0" w:color="auto"/>
        <w:right w:val="none" w:sz="0" w:space="0" w:color="auto"/>
      </w:divBdr>
    </w:div>
    <w:div w:id="659894283">
      <w:bodyDiv w:val="1"/>
      <w:marLeft w:val="0"/>
      <w:marRight w:val="0"/>
      <w:marTop w:val="0"/>
      <w:marBottom w:val="0"/>
      <w:divBdr>
        <w:top w:val="none" w:sz="0" w:space="0" w:color="auto"/>
        <w:left w:val="none" w:sz="0" w:space="0" w:color="auto"/>
        <w:bottom w:val="none" w:sz="0" w:space="0" w:color="auto"/>
        <w:right w:val="none" w:sz="0" w:space="0" w:color="auto"/>
      </w:divBdr>
    </w:div>
    <w:div w:id="673267387">
      <w:bodyDiv w:val="1"/>
      <w:marLeft w:val="0"/>
      <w:marRight w:val="0"/>
      <w:marTop w:val="0"/>
      <w:marBottom w:val="0"/>
      <w:divBdr>
        <w:top w:val="none" w:sz="0" w:space="0" w:color="auto"/>
        <w:left w:val="none" w:sz="0" w:space="0" w:color="auto"/>
        <w:bottom w:val="none" w:sz="0" w:space="0" w:color="auto"/>
        <w:right w:val="none" w:sz="0" w:space="0" w:color="auto"/>
      </w:divBdr>
    </w:div>
    <w:div w:id="695621455">
      <w:bodyDiv w:val="1"/>
      <w:marLeft w:val="0"/>
      <w:marRight w:val="0"/>
      <w:marTop w:val="0"/>
      <w:marBottom w:val="0"/>
      <w:divBdr>
        <w:top w:val="none" w:sz="0" w:space="0" w:color="auto"/>
        <w:left w:val="none" w:sz="0" w:space="0" w:color="auto"/>
        <w:bottom w:val="none" w:sz="0" w:space="0" w:color="auto"/>
        <w:right w:val="none" w:sz="0" w:space="0" w:color="auto"/>
      </w:divBdr>
    </w:div>
    <w:div w:id="726952951">
      <w:bodyDiv w:val="1"/>
      <w:marLeft w:val="0"/>
      <w:marRight w:val="0"/>
      <w:marTop w:val="0"/>
      <w:marBottom w:val="0"/>
      <w:divBdr>
        <w:top w:val="none" w:sz="0" w:space="0" w:color="auto"/>
        <w:left w:val="none" w:sz="0" w:space="0" w:color="auto"/>
        <w:bottom w:val="none" w:sz="0" w:space="0" w:color="auto"/>
        <w:right w:val="none" w:sz="0" w:space="0" w:color="auto"/>
      </w:divBdr>
    </w:div>
    <w:div w:id="742025077">
      <w:bodyDiv w:val="1"/>
      <w:marLeft w:val="0"/>
      <w:marRight w:val="0"/>
      <w:marTop w:val="0"/>
      <w:marBottom w:val="0"/>
      <w:divBdr>
        <w:top w:val="none" w:sz="0" w:space="0" w:color="auto"/>
        <w:left w:val="none" w:sz="0" w:space="0" w:color="auto"/>
        <w:bottom w:val="none" w:sz="0" w:space="0" w:color="auto"/>
        <w:right w:val="none" w:sz="0" w:space="0" w:color="auto"/>
      </w:divBdr>
    </w:div>
    <w:div w:id="751045230">
      <w:bodyDiv w:val="1"/>
      <w:marLeft w:val="0"/>
      <w:marRight w:val="0"/>
      <w:marTop w:val="0"/>
      <w:marBottom w:val="0"/>
      <w:divBdr>
        <w:top w:val="none" w:sz="0" w:space="0" w:color="auto"/>
        <w:left w:val="none" w:sz="0" w:space="0" w:color="auto"/>
        <w:bottom w:val="none" w:sz="0" w:space="0" w:color="auto"/>
        <w:right w:val="none" w:sz="0" w:space="0" w:color="auto"/>
      </w:divBdr>
    </w:div>
    <w:div w:id="753938770">
      <w:bodyDiv w:val="1"/>
      <w:marLeft w:val="0"/>
      <w:marRight w:val="0"/>
      <w:marTop w:val="0"/>
      <w:marBottom w:val="0"/>
      <w:divBdr>
        <w:top w:val="none" w:sz="0" w:space="0" w:color="auto"/>
        <w:left w:val="none" w:sz="0" w:space="0" w:color="auto"/>
        <w:bottom w:val="none" w:sz="0" w:space="0" w:color="auto"/>
        <w:right w:val="none" w:sz="0" w:space="0" w:color="auto"/>
      </w:divBdr>
    </w:div>
    <w:div w:id="851185635">
      <w:bodyDiv w:val="1"/>
      <w:marLeft w:val="0"/>
      <w:marRight w:val="0"/>
      <w:marTop w:val="0"/>
      <w:marBottom w:val="0"/>
      <w:divBdr>
        <w:top w:val="none" w:sz="0" w:space="0" w:color="auto"/>
        <w:left w:val="none" w:sz="0" w:space="0" w:color="auto"/>
        <w:bottom w:val="none" w:sz="0" w:space="0" w:color="auto"/>
        <w:right w:val="none" w:sz="0" w:space="0" w:color="auto"/>
      </w:divBdr>
    </w:div>
    <w:div w:id="859006447">
      <w:bodyDiv w:val="1"/>
      <w:marLeft w:val="0"/>
      <w:marRight w:val="0"/>
      <w:marTop w:val="0"/>
      <w:marBottom w:val="0"/>
      <w:divBdr>
        <w:top w:val="none" w:sz="0" w:space="0" w:color="auto"/>
        <w:left w:val="none" w:sz="0" w:space="0" w:color="auto"/>
        <w:bottom w:val="none" w:sz="0" w:space="0" w:color="auto"/>
        <w:right w:val="none" w:sz="0" w:space="0" w:color="auto"/>
      </w:divBdr>
    </w:div>
    <w:div w:id="939801958">
      <w:bodyDiv w:val="1"/>
      <w:marLeft w:val="0"/>
      <w:marRight w:val="0"/>
      <w:marTop w:val="0"/>
      <w:marBottom w:val="0"/>
      <w:divBdr>
        <w:top w:val="none" w:sz="0" w:space="0" w:color="auto"/>
        <w:left w:val="none" w:sz="0" w:space="0" w:color="auto"/>
        <w:bottom w:val="none" w:sz="0" w:space="0" w:color="auto"/>
        <w:right w:val="none" w:sz="0" w:space="0" w:color="auto"/>
      </w:divBdr>
    </w:div>
    <w:div w:id="980229048">
      <w:bodyDiv w:val="1"/>
      <w:marLeft w:val="0"/>
      <w:marRight w:val="0"/>
      <w:marTop w:val="0"/>
      <w:marBottom w:val="0"/>
      <w:divBdr>
        <w:top w:val="none" w:sz="0" w:space="0" w:color="auto"/>
        <w:left w:val="none" w:sz="0" w:space="0" w:color="auto"/>
        <w:bottom w:val="none" w:sz="0" w:space="0" w:color="auto"/>
        <w:right w:val="none" w:sz="0" w:space="0" w:color="auto"/>
      </w:divBdr>
    </w:div>
    <w:div w:id="1057508792">
      <w:bodyDiv w:val="1"/>
      <w:marLeft w:val="0"/>
      <w:marRight w:val="0"/>
      <w:marTop w:val="0"/>
      <w:marBottom w:val="0"/>
      <w:divBdr>
        <w:top w:val="none" w:sz="0" w:space="0" w:color="auto"/>
        <w:left w:val="none" w:sz="0" w:space="0" w:color="auto"/>
        <w:bottom w:val="none" w:sz="0" w:space="0" w:color="auto"/>
        <w:right w:val="none" w:sz="0" w:space="0" w:color="auto"/>
      </w:divBdr>
    </w:div>
    <w:div w:id="1199583657">
      <w:bodyDiv w:val="1"/>
      <w:marLeft w:val="0"/>
      <w:marRight w:val="0"/>
      <w:marTop w:val="0"/>
      <w:marBottom w:val="0"/>
      <w:divBdr>
        <w:top w:val="none" w:sz="0" w:space="0" w:color="auto"/>
        <w:left w:val="none" w:sz="0" w:space="0" w:color="auto"/>
        <w:bottom w:val="none" w:sz="0" w:space="0" w:color="auto"/>
        <w:right w:val="none" w:sz="0" w:space="0" w:color="auto"/>
      </w:divBdr>
      <w:divsChild>
        <w:div w:id="1440636966">
          <w:marLeft w:val="0"/>
          <w:marRight w:val="0"/>
          <w:marTop w:val="0"/>
          <w:marBottom w:val="0"/>
          <w:divBdr>
            <w:top w:val="none" w:sz="0" w:space="0" w:color="auto"/>
            <w:left w:val="none" w:sz="0" w:space="0" w:color="auto"/>
            <w:bottom w:val="none" w:sz="0" w:space="0" w:color="auto"/>
            <w:right w:val="none" w:sz="0" w:space="0" w:color="auto"/>
          </w:divBdr>
        </w:div>
        <w:div w:id="1059212582">
          <w:marLeft w:val="0"/>
          <w:marRight w:val="0"/>
          <w:marTop w:val="0"/>
          <w:marBottom w:val="0"/>
          <w:divBdr>
            <w:top w:val="none" w:sz="0" w:space="0" w:color="auto"/>
            <w:left w:val="none" w:sz="0" w:space="0" w:color="auto"/>
            <w:bottom w:val="none" w:sz="0" w:space="0" w:color="auto"/>
            <w:right w:val="none" w:sz="0" w:space="0" w:color="auto"/>
          </w:divBdr>
        </w:div>
        <w:div w:id="963313759">
          <w:marLeft w:val="0"/>
          <w:marRight w:val="0"/>
          <w:marTop w:val="0"/>
          <w:marBottom w:val="0"/>
          <w:divBdr>
            <w:top w:val="none" w:sz="0" w:space="0" w:color="auto"/>
            <w:left w:val="none" w:sz="0" w:space="0" w:color="auto"/>
            <w:bottom w:val="none" w:sz="0" w:space="0" w:color="auto"/>
            <w:right w:val="none" w:sz="0" w:space="0" w:color="auto"/>
          </w:divBdr>
          <w:divsChild>
            <w:div w:id="1151141084">
              <w:marLeft w:val="0"/>
              <w:marRight w:val="0"/>
              <w:marTop w:val="0"/>
              <w:marBottom w:val="0"/>
              <w:divBdr>
                <w:top w:val="none" w:sz="0" w:space="0" w:color="auto"/>
                <w:left w:val="none" w:sz="0" w:space="0" w:color="auto"/>
                <w:bottom w:val="none" w:sz="0" w:space="0" w:color="auto"/>
                <w:right w:val="none" w:sz="0" w:space="0" w:color="auto"/>
              </w:divBdr>
            </w:div>
            <w:div w:id="365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580">
      <w:bodyDiv w:val="1"/>
      <w:marLeft w:val="0"/>
      <w:marRight w:val="0"/>
      <w:marTop w:val="0"/>
      <w:marBottom w:val="0"/>
      <w:divBdr>
        <w:top w:val="none" w:sz="0" w:space="0" w:color="auto"/>
        <w:left w:val="none" w:sz="0" w:space="0" w:color="auto"/>
        <w:bottom w:val="none" w:sz="0" w:space="0" w:color="auto"/>
        <w:right w:val="none" w:sz="0" w:space="0" w:color="auto"/>
      </w:divBdr>
    </w:div>
    <w:div w:id="1429304005">
      <w:bodyDiv w:val="1"/>
      <w:marLeft w:val="0"/>
      <w:marRight w:val="0"/>
      <w:marTop w:val="0"/>
      <w:marBottom w:val="0"/>
      <w:divBdr>
        <w:top w:val="none" w:sz="0" w:space="0" w:color="auto"/>
        <w:left w:val="none" w:sz="0" w:space="0" w:color="auto"/>
        <w:bottom w:val="none" w:sz="0" w:space="0" w:color="auto"/>
        <w:right w:val="none" w:sz="0" w:space="0" w:color="auto"/>
      </w:divBdr>
    </w:div>
    <w:div w:id="1476528475">
      <w:bodyDiv w:val="1"/>
      <w:marLeft w:val="0"/>
      <w:marRight w:val="0"/>
      <w:marTop w:val="0"/>
      <w:marBottom w:val="0"/>
      <w:divBdr>
        <w:top w:val="none" w:sz="0" w:space="0" w:color="auto"/>
        <w:left w:val="none" w:sz="0" w:space="0" w:color="auto"/>
        <w:bottom w:val="none" w:sz="0" w:space="0" w:color="auto"/>
        <w:right w:val="none" w:sz="0" w:space="0" w:color="auto"/>
      </w:divBdr>
    </w:div>
    <w:div w:id="1493259696">
      <w:bodyDiv w:val="1"/>
      <w:marLeft w:val="0"/>
      <w:marRight w:val="0"/>
      <w:marTop w:val="0"/>
      <w:marBottom w:val="0"/>
      <w:divBdr>
        <w:top w:val="none" w:sz="0" w:space="0" w:color="auto"/>
        <w:left w:val="none" w:sz="0" w:space="0" w:color="auto"/>
        <w:bottom w:val="none" w:sz="0" w:space="0" w:color="auto"/>
        <w:right w:val="none" w:sz="0" w:space="0" w:color="auto"/>
      </w:divBdr>
    </w:div>
    <w:div w:id="1549758279">
      <w:bodyDiv w:val="1"/>
      <w:marLeft w:val="0"/>
      <w:marRight w:val="0"/>
      <w:marTop w:val="0"/>
      <w:marBottom w:val="0"/>
      <w:divBdr>
        <w:top w:val="none" w:sz="0" w:space="0" w:color="auto"/>
        <w:left w:val="none" w:sz="0" w:space="0" w:color="auto"/>
        <w:bottom w:val="none" w:sz="0" w:space="0" w:color="auto"/>
        <w:right w:val="none" w:sz="0" w:space="0" w:color="auto"/>
      </w:divBdr>
    </w:div>
    <w:div w:id="1571387765">
      <w:bodyDiv w:val="1"/>
      <w:marLeft w:val="0"/>
      <w:marRight w:val="0"/>
      <w:marTop w:val="0"/>
      <w:marBottom w:val="0"/>
      <w:divBdr>
        <w:top w:val="none" w:sz="0" w:space="0" w:color="auto"/>
        <w:left w:val="none" w:sz="0" w:space="0" w:color="auto"/>
        <w:bottom w:val="none" w:sz="0" w:space="0" w:color="auto"/>
        <w:right w:val="none" w:sz="0" w:space="0" w:color="auto"/>
      </w:divBdr>
    </w:div>
    <w:div w:id="1584796381">
      <w:bodyDiv w:val="1"/>
      <w:marLeft w:val="0"/>
      <w:marRight w:val="0"/>
      <w:marTop w:val="0"/>
      <w:marBottom w:val="0"/>
      <w:divBdr>
        <w:top w:val="none" w:sz="0" w:space="0" w:color="auto"/>
        <w:left w:val="none" w:sz="0" w:space="0" w:color="auto"/>
        <w:bottom w:val="none" w:sz="0" w:space="0" w:color="auto"/>
        <w:right w:val="none" w:sz="0" w:space="0" w:color="auto"/>
      </w:divBdr>
    </w:div>
    <w:div w:id="1585651606">
      <w:bodyDiv w:val="1"/>
      <w:marLeft w:val="0"/>
      <w:marRight w:val="0"/>
      <w:marTop w:val="0"/>
      <w:marBottom w:val="0"/>
      <w:divBdr>
        <w:top w:val="none" w:sz="0" w:space="0" w:color="auto"/>
        <w:left w:val="none" w:sz="0" w:space="0" w:color="auto"/>
        <w:bottom w:val="none" w:sz="0" w:space="0" w:color="auto"/>
        <w:right w:val="none" w:sz="0" w:space="0" w:color="auto"/>
      </w:divBdr>
      <w:divsChild>
        <w:div w:id="679353230">
          <w:marLeft w:val="0"/>
          <w:marRight w:val="0"/>
          <w:marTop w:val="0"/>
          <w:marBottom w:val="225"/>
          <w:divBdr>
            <w:top w:val="none" w:sz="0" w:space="0" w:color="auto"/>
            <w:left w:val="none" w:sz="0" w:space="0" w:color="auto"/>
            <w:bottom w:val="none" w:sz="0" w:space="0" w:color="auto"/>
            <w:right w:val="none" w:sz="0" w:space="0" w:color="auto"/>
          </w:divBdr>
        </w:div>
        <w:div w:id="1461067407">
          <w:marLeft w:val="0"/>
          <w:marRight w:val="0"/>
          <w:marTop w:val="0"/>
          <w:marBottom w:val="225"/>
          <w:divBdr>
            <w:top w:val="none" w:sz="0" w:space="0" w:color="auto"/>
            <w:left w:val="none" w:sz="0" w:space="0" w:color="auto"/>
            <w:bottom w:val="none" w:sz="0" w:space="0" w:color="auto"/>
            <w:right w:val="none" w:sz="0" w:space="0" w:color="auto"/>
          </w:divBdr>
          <w:divsChild>
            <w:div w:id="47727393">
              <w:marLeft w:val="0"/>
              <w:marRight w:val="0"/>
              <w:marTop w:val="0"/>
              <w:marBottom w:val="0"/>
              <w:divBdr>
                <w:top w:val="none" w:sz="0" w:space="0" w:color="auto"/>
                <w:left w:val="none" w:sz="0" w:space="0" w:color="auto"/>
                <w:bottom w:val="none" w:sz="0" w:space="0" w:color="auto"/>
                <w:right w:val="none" w:sz="0" w:space="0" w:color="auto"/>
              </w:divBdr>
              <w:divsChild>
                <w:div w:id="96801352">
                  <w:marLeft w:val="0"/>
                  <w:marRight w:val="0"/>
                  <w:marTop w:val="0"/>
                  <w:marBottom w:val="75"/>
                  <w:divBdr>
                    <w:top w:val="none" w:sz="0" w:space="0" w:color="auto"/>
                    <w:left w:val="none" w:sz="0" w:space="0" w:color="auto"/>
                    <w:bottom w:val="none" w:sz="0" w:space="0" w:color="auto"/>
                    <w:right w:val="none" w:sz="0" w:space="0" w:color="auto"/>
                  </w:divBdr>
                </w:div>
                <w:div w:id="2414525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7006919">
      <w:bodyDiv w:val="1"/>
      <w:marLeft w:val="0"/>
      <w:marRight w:val="0"/>
      <w:marTop w:val="0"/>
      <w:marBottom w:val="0"/>
      <w:divBdr>
        <w:top w:val="none" w:sz="0" w:space="0" w:color="auto"/>
        <w:left w:val="none" w:sz="0" w:space="0" w:color="auto"/>
        <w:bottom w:val="none" w:sz="0" w:space="0" w:color="auto"/>
        <w:right w:val="none" w:sz="0" w:space="0" w:color="auto"/>
      </w:divBdr>
    </w:div>
    <w:div w:id="1697197258">
      <w:bodyDiv w:val="1"/>
      <w:marLeft w:val="0"/>
      <w:marRight w:val="0"/>
      <w:marTop w:val="0"/>
      <w:marBottom w:val="0"/>
      <w:divBdr>
        <w:top w:val="none" w:sz="0" w:space="0" w:color="auto"/>
        <w:left w:val="none" w:sz="0" w:space="0" w:color="auto"/>
        <w:bottom w:val="none" w:sz="0" w:space="0" w:color="auto"/>
        <w:right w:val="none" w:sz="0" w:space="0" w:color="auto"/>
      </w:divBdr>
    </w:div>
    <w:div w:id="1743486136">
      <w:bodyDiv w:val="1"/>
      <w:marLeft w:val="0"/>
      <w:marRight w:val="0"/>
      <w:marTop w:val="0"/>
      <w:marBottom w:val="0"/>
      <w:divBdr>
        <w:top w:val="none" w:sz="0" w:space="0" w:color="auto"/>
        <w:left w:val="none" w:sz="0" w:space="0" w:color="auto"/>
        <w:bottom w:val="none" w:sz="0" w:space="0" w:color="auto"/>
        <w:right w:val="none" w:sz="0" w:space="0" w:color="auto"/>
      </w:divBdr>
      <w:divsChild>
        <w:div w:id="372537609">
          <w:marLeft w:val="0"/>
          <w:marRight w:val="0"/>
          <w:marTop w:val="0"/>
          <w:marBottom w:val="225"/>
          <w:divBdr>
            <w:top w:val="none" w:sz="0" w:space="0" w:color="auto"/>
            <w:left w:val="none" w:sz="0" w:space="0" w:color="auto"/>
            <w:bottom w:val="none" w:sz="0" w:space="0" w:color="auto"/>
            <w:right w:val="none" w:sz="0" w:space="0" w:color="auto"/>
          </w:divBdr>
        </w:div>
        <w:div w:id="1109546358">
          <w:marLeft w:val="0"/>
          <w:marRight w:val="0"/>
          <w:marTop w:val="0"/>
          <w:marBottom w:val="225"/>
          <w:divBdr>
            <w:top w:val="none" w:sz="0" w:space="0" w:color="auto"/>
            <w:left w:val="none" w:sz="0" w:space="0" w:color="auto"/>
            <w:bottom w:val="none" w:sz="0" w:space="0" w:color="auto"/>
            <w:right w:val="none" w:sz="0" w:space="0" w:color="auto"/>
          </w:divBdr>
          <w:divsChild>
            <w:div w:id="101266744">
              <w:marLeft w:val="0"/>
              <w:marRight w:val="0"/>
              <w:marTop w:val="0"/>
              <w:marBottom w:val="0"/>
              <w:divBdr>
                <w:top w:val="none" w:sz="0" w:space="0" w:color="auto"/>
                <w:left w:val="none" w:sz="0" w:space="0" w:color="auto"/>
                <w:bottom w:val="none" w:sz="0" w:space="0" w:color="auto"/>
                <w:right w:val="none" w:sz="0" w:space="0" w:color="auto"/>
              </w:divBdr>
              <w:divsChild>
                <w:div w:id="1437939800">
                  <w:marLeft w:val="0"/>
                  <w:marRight w:val="0"/>
                  <w:marTop w:val="0"/>
                  <w:marBottom w:val="75"/>
                  <w:divBdr>
                    <w:top w:val="none" w:sz="0" w:space="0" w:color="auto"/>
                    <w:left w:val="none" w:sz="0" w:space="0" w:color="auto"/>
                    <w:bottom w:val="none" w:sz="0" w:space="0" w:color="auto"/>
                    <w:right w:val="none" w:sz="0" w:space="0" w:color="auto"/>
                  </w:divBdr>
                </w:div>
                <w:div w:id="11211466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83840403">
      <w:bodyDiv w:val="1"/>
      <w:marLeft w:val="0"/>
      <w:marRight w:val="0"/>
      <w:marTop w:val="0"/>
      <w:marBottom w:val="0"/>
      <w:divBdr>
        <w:top w:val="none" w:sz="0" w:space="0" w:color="auto"/>
        <w:left w:val="none" w:sz="0" w:space="0" w:color="auto"/>
        <w:bottom w:val="none" w:sz="0" w:space="0" w:color="auto"/>
        <w:right w:val="none" w:sz="0" w:space="0" w:color="auto"/>
      </w:divBdr>
    </w:div>
    <w:div w:id="1801219673">
      <w:bodyDiv w:val="1"/>
      <w:marLeft w:val="0"/>
      <w:marRight w:val="0"/>
      <w:marTop w:val="0"/>
      <w:marBottom w:val="0"/>
      <w:divBdr>
        <w:top w:val="none" w:sz="0" w:space="0" w:color="auto"/>
        <w:left w:val="none" w:sz="0" w:space="0" w:color="auto"/>
        <w:bottom w:val="none" w:sz="0" w:space="0" w:color="auto"/>
        <w:right w:val="none" w:sz="0" w:space="0" w:color="auto"/>
      </w:divBdr>
    </w:div>
    <w:div w:id="1813981546">
      <w:bodyDiv w:val="1"/>
      <w:marLeft w:val="0"/>
      <w:marRight w:val="0"/>
      <w:marTop w:val="0"/>
      <w:marBottom w:val="0"/>
      <w:divBdr>
        <w:top w:val="none" w:sz="0" w:space="0" w:color="auto"/>
        <w:left w:val="none" w:sz="0" w:space="0" w:color="auto"/>
        <w:bottom w:val="none" w:sz="0" w:space="0" w:color="auto"/>
        <w:right w:val="none" w:sz="0" w:space="0" w:color="auto"/>
      </w:divBdr>
    </w:div>
    <w:div w:id="1865091904">
      <w:bodyDiv w:val="1"/>
      <w:marLeft w:val="0"/>
      <w:marRight w:val="0"/>
      <w:marTop w:val="0"/>
      <w:marBottom w:val="0"/>
      <w:divBdr>
        <w:top w:val="none" w:sz="0" w:space="0" w:color="auto"/>
        <w:left w:val="none" w:sz="0" w:space="0" w:color="auto"/>
        <w:bottom w:val="none" w:sz="0" w:space="0" w:color="auto"/>
        <w:right w:val="none" w:sz="0" w:space="0" w:color="auto"/>
      </w:divBdr>
    </w:div>
    <w:div w:id="1911038270">
      <w:bodyDiv w:val="1"/>
      <w:marLeft w:val="0"/>
      <w:marRight w:val="0"/>
      <w:marTop w:val="0"/>
      <w:marBottom w:val="0"/>
      <w:divBdr>
        <w:top w:val="none" w:sz="0" w:space="0" w:color="auto"/>
        <w:left w:val="none" w:sz="0" w:space="0" w:color="auto"/>
        <w:bottom w:val="none" w:sz="0" w:space="0" w:color="auto"/>
        <w:right w:val="none" w:sz="0" w:space="0" w:color="auto"/>
      </w:divBdr>
    </w:div>
    <w:div w:id="2061051305">
      <w:bodyDiv w:val="1"/>
      <w:marLeft w:val="0"/>
      <w:marRight w:val="0"/>
      <w:marTop w:val="0"/>
      <w:marBottom w:val="0"/>
      <w:divBdr>
        <w:top w:val="none" w:sz="0" w:space="0" w:color="auto"/>
        <w:left w:val="none" w:sz="0" w:space="0" w:color="auto"/>
        <w:bottom w:val="none" w:sz="0" w:space="0" w:color="auto"/>
        <w:right w:val="none" w:sz="0" w:space="0" w:color="auto"/>
      </w:divBdr>
    </w:div>
    <w:div w:id="21163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m@squ.edu.om" TargetMode="External"/><Relationship Id="rId13" Type="http://schemas.openxmlformats.org/officeDocument/2006/relationships/hyperlink" Target="https://doi.org/10.31577/cai_2022_1_13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3201-022-01689-1" TargetMode="External"/><Relationship Id="rId17" Type="http://schemas.openxmlformats.org/officeDocument/2006/relationships/hyperlink" Target="https://doi.org/10.1007/978-3-030-29274-4" TargetMode="External"/><Relationship Id="rId2" Type="http://schemas.openxmlformats.org/officeDocument/2006/relationships/numbering" Target="numbering.xml"/><Relationship Id="rId16" Type="http://schemas.openxmlformats.org/officeDocument/2006/relationships/hyperlink" Target="https://doi.org/10.1007/978-3-030-2927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Slim-Zekri/research" TargetMode="External"/><Relationship Id="rId5" Type="http://schemas.openxmlformats.org/officeDocument/2006/relationships/webSettings" Target="webSettings.xml"/><Relationship Id="rId15" Type="http://schemas.openxmlformats.org/officeDocument/2006/relationships/hyperlink" Target="https://doi.org/10.1111/gwat.12951" TargetMode="External"/><Relationship Id="rId10" Type="http://schemas.openxmlformats.org/officeDocument/2006/relationships/hyperlink" Target="https://scholar.google.com/citations?user=Uof2SRIAAAAJ&amp;hl=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lim.zekri@yahoo.fr" TargetMode="External"/><Relationship Id="rId14" Type="http://schemas.openxmlformats.org/officeDocument/2006/relationships/hyperlink" Target="https://ngwa.onlinelibrary.wiley.com/toc/17456584/2020/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ADE8A-E14E-4D16-ADF6-F228D0EE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5177</Words>
  <Characters>29515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SQU</Company>
  <LinksUpToDate>false</LinksUpToDate>
  <CharactersWithSpaces>34623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Elibel Perez Covarrubias</dc:creator>
  <cp:lastModifiedBy>Slim Zekri</cp:lastModifiedBy>
  <cp:revision>3</cp:revision>
  <cp:lastPrinted>2022-01-31T06:11:00Z</cp:lastPrinted>
  <dcterms:created xsi:type="dcterms:W3CDTF">2022-09-25T10:43:00Z</dcterms:created>
  <dcterms:modified xsi:type="dcterms:W3CDTF">2022-09-25T10:47:00Z</dcterms:modified>
</cp:coreProperties>
</file>