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B8" w:rsidRPr="002B6F29" w:rsidRDefault="004A36B8" w:rsidP="004A36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B6F29">
        <w:rPr>
          <w:b/>
          <w:bCs/>
          <w:sz w:val="28"/>
          <w:szCs w:val="28"/>
        </w:rPr>
        <w:t xml:space="preserve">Price list of sample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2128"/>
        <w:gridCol w:w="2128"/>
      </w:tblGrid>
      <w:tr w:rsidR="004A36B8" w:rsidTr="006B0F04">
        <w:tc>
          <w:tcPr>
            <w:tcW w:w="7448" w:type="dxa"/>
            <w:gridSpan w:val="4"/>
            <w:shd w:val="clear" w:color="auto" w:fill="D0CECE" w:themeFill="background2" w:themeFillShade="E6"/>
          </w:tcPr>
          <w:p w:rsidR="004A36B8" w:rsidRPr="0009633B" w:rsidRDefault="004A36B8" w:rsidP="006B0F04">
            <w:pPr>
              <w:rPr>
                <w:b/>
                <w:bCs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LC-MS/MS</w:t>
            </w:r>
          </w:p>
        </w:tc>
      </w:tr>
      <w:tr w:rsidR="004A36B8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With preparation 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Without preparation</w:t>
            </w:r>
          </w:p>
        </w:tc>
      </w:tr>
      <w:tr w:rsidR="004A36B8" w:rsidTr="006B0F04">
        <w:trPr>
          <w:trHeight w:val="188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287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Qualitative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A36B8" w:rsidTr="006B0F04">
        <w:trPr>
          <w:trHeight w:val="260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Quantitative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25</w:t>
            </w:r>
          </w:p>
        </w:tc>
      </w:tr>
    </w:tbl>
    <w:p w:rsidR="004A36B8" w:rsidRPr="00650311" w:rsidRDefault="004A36B8" w:rsidP="004A36B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2128"/>
        <w:gridCol w:w="2128"/>
      </w:tblGrid>
      <w:tr w:rsidR="004A36B8" w:rsidTr="006B0F04">
        <w:trPr>
          <w:trHeight w:val="278"/>
        </w:trPr>
        <w:tc>
          <w:tcPr>
            <w:tcW w:w="7448" w:type="dxa"/>
            <w:gridSpan w:val="4"/>
            <w:shd w:val="clear" w:color="auto" w:fill="D0CECE" w:themeFill="background2" w:themeFillShade="E6"/>
          </w:tcPr>
          <w:p w:rsidR="004A36B8" w:rsidRPr="0009633B" w:rsidRDefault="004A36B8" w:rsidP="006B0F04">
            <w:pPr>
              <w:rPr>
                <w:b/>
                <w:bCs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GC-MS</w:t>
            </w:r>
          </w:p>
        </w:tc>
      </w:tr>
      <w:tr w:rsidR="004A36B8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With preparation 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Without preparation</w:t>
            </w:r>
          </w:p>
        </w:tc>
      </w:tr>
      <w:tr w:rsidR="004A36B8" w:rsidTr="006B0F04">
        <w:trPr>
          <w:trHeight w:val="210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278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Qualitative&amp; Quantitative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25</w:t>
            </w:r>
          </w:p>
        </w:tc>
      </w:tr>
    </w:tbl>
    <w:p w:rsidR="004A36B8" w:rsidRDefault="004A36B8" w:rsidP="004A36B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2136"/>
        <w:gridCol w:w="2136"/>
      </w:tblGrid>
      <w:tr w:rsidR="004A36B8" w:rsidTr="006B0F04">
        <w:tc>
          <w:tcPr>
            <w:tcW w:w="7440" w:type="dxa"/>
            <w:gridSpan w:val="4"/>
            <w:shd w:val="clear" w:color="auto" w:fill="D0CECE" w:themeFill="background2" w:themeFillShade="E6"/>
          </w:tcPr>
          <w:p w:rsidR="004A36B8" w:rsidRPr="0009633B" w:rsidRDefault="004A36B8" w:rsidP="006B0F04">
            <w:pPr>
              <w:rPr>
                <w:b/>
                <w:bCs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GC-FID/TCD</w:t>
            </w:r>
          </w:p>
        </w:tc>
      </w:tr>
      <w:tr w:rsidR="004A36B8" w:rsidTr="006B0F04">
        <w:trPr>
          <w:trHeight w:val="204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With preparation </w:t>
            </w: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Without preparation</w:t>
            </w:r>
          </w:p>
        </w:tc>
      </w:tr>
      <w:tr w:rsidR="004A36B8" w:rsidTr="006B0F04">
        <w:trPr>
          <w:trHeight w:val="204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260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Qualitative&amp; Quantitative</w:t>
            </w: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6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</w:tbl>
    <w:p w:rsidR="004A36B8" w:rsidRDefault="004A36B8" w:rsidP="004A36B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2128"/>
        <w:gridCol w:w="2128"/>
      </w:tblGrid>
      <w:tr w:rsidR="004A36B8" w:rsidTr="006B0F04">
        <w:tc>
          <w:tcPr>
            <w:tcW w:w="7448" w:type="dxa"/>
            <w:gridSpan w:val="4"/>
            <w:shd w:val="clear" w:color="auto" w:fill="D0CECE" w:themeFill="background2" w:themeFillShade="E6"/>
          </w:tcPr>
          <w:p w:rsidR="004A36B8" w:rsidRDefault="004A36B8" w:rsidP="006B0F04">
            <w:pPr>
              <w:pStyle w:val="ListParagraph"/>
              <w:ind w:left="0"/>
              <w:rPr>
                <w:b/>
                <w:bCs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HPLC</w:t>
            </w:r>
          </w:p>
        </w:tc>
      </w:tr>
      <w:tr w:rsidR="004A36B8" w:rsidRPr="0025260B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With preparation 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Without preparation</w:t>
            </w:r>
          </w:p>
        </w:tc>
      </w:tr>
      <w:tr w:rsidR="004A36B8" w:rsidRPr="0025260B" w:rsidTr="006B0F04">
        <w:trPr>
          <w:trHeight w:val="210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RPr="0025260B" w:rsidTr="006B0F04">
        <w:trPr>
          <w:trHeight w:val="215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Qualitative&amp; Quantitative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20</w:t>
            </w:r>
          </w:p>
        </w:tc>
      </w:tr>
    </w:tbl>
    <w:p w:rsidR="004A36B8" w:rsidRPr="0025260B" w:rsidRDefault="004A36B8" w:rsidP="004A36B8">
      <w:pPr>
        <w:pStyle w:val="ListParagraph"/>
        <w:spacing w:after="0" w:line="240" w:lineRule="auto"/>
        <w:ind w:left="0"/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4273"/>
      </w:tblGrid>
      <w:tr w:rsidR="004A36B8" w:rsidTr="006B0F04">
        <w:trPr>
          <w:trHeight w:val="211"/>
        </w:trPr>
        <w:tc>
          <w:tcPr>
            <w:tcW w:w="7465" w:type="dxa"/>
            <w:gridSpan w:val="3"/>
            <w:shd w:val="clear" w:color="auto" w:fill="D0CECE" w:themeFill="background2" w:themeFillShade="E6"/>
          </w:tcPr>
          <w:p w:rsidR="004A36B8" w:rsidRDefault="004A36B8" w:rsidP="006B0F04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Microwave essential oil extraction unit</w:t>
            </w:r>
          </w:p>
        </w:tc>
      </w:tr>
      <w:tr w:rsidR="004A36B8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Weight/kg (minimum 1 kg)</w:t>
            </w:r>
          </w:p>
        </w:tc>
      </w:tr>
      <w:tr w:rsidR="004A36B8" w:rsidTr="006B0F04">
        <w:trPr>
          <w:trHeight w:val="210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305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Aromatic plant samples</w:t>
            </w: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4A36B8" w:rsidRDefault="004A36B8" w:rsidP="004A36B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4273"/>
      </w:tblGrid>
      <w:tr w:rsidR="004A36B8" w:rsidTr="006B0F04">
        <w:trPr>
          <w:trHeight w:val="211"/>
        </w:trPr>
        <w:tc>
          <w:tcPr>
            <w:tcW w:w="7465" w:type="dxa"/>
            <w:gridSpan w:val="3"/>
            <w:shd w:val="clear" w:color="auto" w:fill="D0CECE" w:themeFill="background2" w:themeFillShade="E6"/>
          </w:tcPr>
          <w:p w:rsidR="004A36B8" w:rsidRPr="005607B0" w:rsidRDefault="004A36B8" w:rsidP="006B0F04">
            <w:pPr>
              <w:pStyle w:val="ListParagraph"/>
              <w:ind w:left="0"/>
              <w:rPr>
                <w:b/>
                <w:bCs/>
                <w:color w:val="FF0000"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lastRenderedPageBreak/>
              <w:t>Steam/hydro-distillation for essential oil extraction</w:t>
            </w:r>
          </w:p>
        </w:tc>
      </w:tr>
      <w:tr w:rsidR="004A36B8" w:rsidTr="006B0F04">
        <w:trPr>
          <w:trHeight w:val="211"/>
        </w:trPr>
        <w:tc>
          <w:tcPr>
            <w:tcW w:w="738" w:type="dxa"/>
            <w:vMerge w:val="restart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273" w:type="dxa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Weight/kg </w:t>
            </w:r>
          </w:p>
        </w:tc>
      </w:tr>
      <w:tr w:rsidR="004A36B8" w:rsidTr="006B0F04">
        <w:trPr>
          <w:trHeight w:val="210"/>
        </w:trPr>
        <w:tc>
          <w:tcPr>
            <w:tcW w:w="738" w:type="dxa"/>
            <w:vMerge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278"/>
        </w:trPr>
        <w:tc>
          <w:tcPr>
            <w:tcW w:w="738" w:type="dxa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Aromatic plant samples</w:t>
            </w:r>
          </w:p>
        </w:tc>
        <w:tc>
          <w:tcPr>
            <w:tcW w:w="4273" w:type="dxa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4A36B8" w:rsidRPr="0025260B" w:rsidRDefault="004A36B8" w:rsidP="004A36B8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4273"/>
      </w:tblGrid>
      <w:tr w:rsidR="004A36B8" w:rsidRPr="0025260B" w:rsidTr="006B0F04">
        <w:trPr>
          <w:trHeight w:val="211"/>
        </w:trPr>
        <w:tc>
          <w:tcPr>
            <w:tcW w:w="7465" w:type="dxa"/>
            <w:gridSpan w:val="3"/>
            <w:shd w:val="clear" w:color="auto" w:fill="D0CECE" w:themeFill="background2" w:themeFillShade="E6"/>
          </w:tcPr>
          <w:p w:rsidR="004A36B8" w:rsidRPr="0025260B" w:rsidRDefault="004A36B8" w:rsidP="006B0F04">
            <w:pPr>
              <w:pStyle w:val="List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 xml:space="preserve">Centrifuge/Ultracentrifuge </w:t>
            </w:r>
            <w:r w:rsidRPr="0025260B">
              <w:rPr>
                <w:b/>
                <w:bCs/>
                <w:color w:val="0070C0"/>
                <w:sz w:val="24"/>
                <w:szCs w:val="24"/>
              </w:rPr>
              <w:t>(</w:t>
            </w:r>
            <w:r w:rsidRPr="0025260B">
              <w:rPr>
                <w:b/>
                <w:bCs/>
                <w:color w:val="0070C0"/>
              </w:rPr>
              <w:t>based on the availability of proper rotor/ tubes)</w:t>
            </w:r>
          </w:p>
        </w:tc>
      </w:tr>
      <w:tr w:rsidR="004A36B8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Volume per liter </w:t>
            </w:r>
          </w:p>
        </w:tc>
      </w:tr>
      <w:tr w:rsidR="004A36B8" w:rsidTr="006B0F04">
        <w:trPr>
          <w:trHeight w:val="210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Tr="006B0F04">
        <w:trPr>
          <w:trHeight w:val="242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sz w:val="20"/>
                <w:szCs w:val="20"/>
              </w:rPr>
            </w:pPr>
            <w:r w:rsidRPr="0025260B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4A36B8" w:rsidRDefault="004A36B8" w:rsidP="004A36B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2128"/>
        <w:gridCol w:w="2128"/>
      </w:tblGrid>
      <w:tr w:rsidR="004A36B8" w:rsidTr="006B0F04">
        <w:tc>
          <w:tcPr>
            <w:tcW w:w="7448" w:type="dxa"/>
            <w:gridSpan w:val="4"/>
            <w:shd w:val="clear" w:color="auto" w:fill="D0CECE" w:themeFill="background2" w:themeFillShade="E6"/>
          </w:tcPr>
          <w:p w:rsidR="004A36B8" w:rsidRDefault="004A36B8" w:rsidP="006B0F04">
            <w:pPr>
              <w:pStyle w:val="ListParagraph"/>
              <w:ind w:left="0"/>
              <w:rPr>
                <w:b/>
                <w:bCs/>
              </w:rPr>
            </w:pPr>
            <w:r w:rsidRPr="0025260B">
              <w:rPr>
                <w:b/>
                <w:bCs/>
                <w:color w:val="FF0000"/>
                <w:sz w:val="24"/>
                <w:szCs w:val="24"/>
              </w:rPr>
              <w:t>Plate reader and UV visible spectroscopy</w:t>
            </w:r>
          </w:p>
        </w:tc>
      </w:tr>
      <w:tr w:rsidR="004A36B8" w:rsidRPr="0025260B" w:rsidTr="006B0F04">
        <w:trPr>
          <w:trHeight w:val="211"/>
        </w:trPr>
        <w:tc>
          <w:tcPr>
            <w:tcW w:w="738" w:type="dxa"/>
            <w:vMerge w:val="restart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54" w:type="dxa"/>
            <w:vMerge w:val="restart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Plate reader/ plate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 xml:space="preserve">UV/visible spectroscopy/sample </w:t>
            </w:r>
          </w:p>
        </w:tc>
      </w:tr>
      <w:tr w:rsidR="004A36B8" w:rsidRPr="0025260B" w:rsidTr="006B0F04">
        <w:trPr>
          <w:trHeight w:val="210"/>
        </w:trPr>
        <w:tc>
          <w:tcPr>
            <w:tcW w:w="738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OMR</w:t>
            </w:r>
          </w:p>
        </w:tc>
      </w:tr>
      <w:tr w:rsidR="004A36B8" w:rsidRPr="0025260B" w:rsidTr="006B0F04">
        <w:trPr>
          <w:trHeight w:val="242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sz w:val="20"/>
                <w:szCs w:val="20"/>
              </w:rPr>
            </w:pPr>
            <w:r w:rsidRPr="0025260B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60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rPr>
                <w:b/>
                <w:bCs/>
                <w:sz w:val="20"/>
                <w:szCs w:val="20"/>
              </w:rPr>
            </w:pPr>
            <w:r w:rsidRPr="00316F52">
              <w:rPr>
                <w:b/>
                <w:bCs/>
                <w:sz w:val="18"/>
                <w:szCs w:val="18"/>
              </w:rPr>
              <w:t>2 (with out preparation)</w:t>
            </w:r>
          </w:p>
        </w:tc>
      </w:tr>
      <w:tr w:rsidR="004A36B8" w:rsidRPr="0025260B" w:rsidTr="006B0F04">
        <w:trPr>
          <w:trHeight w:val="242"/>
        </w:trPr>
        <w:tc>
          <w:tcPr>
            <w:tcW w:w="738" w:type="dxa"/>
            <w:vAlign w:val="center"/>
          </w:tcPr>
          <w:p w:rsidR="004A36B8" w:rsidRPr="0025260B" w:rsidRDefault="004A36B8" w:rsidP="006B0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4A36B8" w:rsidRPr="0025260B" w:rsidRDefault="004A36B8" w:rsidP="006B0F04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25260B" w:rsidRDefault="004A36B8" w:rsidP="006B0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4A36B8" w:rsidRPr="00316F52" w:rsidRDefault="004A36B8" w:rsidP="006B0F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A36B8" w:rsidRDefault="004A36B8" w:rsidP="004A36B8">
      <w:pPr>
        <w:spacing w:after="0" w:line="240" w:lineRule="auto"/>
        <w:rPr>
          <w:b/>
          <w:bCs/>
        </w:rPr>
      </w:pPr>
    </w:p>
    <w:p w:rsidR="004A36B8" w:rsidRPr="0025260B" w:rsidRDefault="004A36B8" w:rsidP="004A36B8">
      <w:pPr>
        <w:spacing w:after="0" w:line="240" w:lineRule="auto"/>
        <w:rPr>
          <w:b/>
          <w:bCs/>
          <w:sz w:val="18"/>
          <w:szCs w:val="18"/>
        </w:rPr>
      </w:pPr>
      <w:r w:rsidRPr="00286531">
        <w:rPr>
          <w:b/>
          <w:bCs/>
        </w:rPr>
        <w:t>*</w:t>
      </w:r>
      <w:r>
        <w:rPr>
          <w:b/>
          <w:bCs/>
        </w:rPr>
        <w:t xml:space="preserve"> </w:t>
      </w:r>
      <w:r w:rsidRPr="00081506">
        <w:rPr>
          <w:b/>
          <w:bCs/>
          <w:sz w:val="18"/>
          <w:szCs w:val="18"/>
          <w:u w:val="single"/>
        </w:rPr>
        <w:t>Outside academic institution</w:t>
      </w:r>
      <w:r w:rsidRPr="00CA3030">
        <w:rPr>
          <w:b/>
          <w:bCs/>
          <w:sz w:val="18"/>
          <w:szCs w:val="18"/>
        </w:rPr>
        <w:t xml:space="preserve"> </w:t>
      </w:r>
      <w:r w:rsidRPr="00CA3030">
        <w:rPr>
          <w:sz w:val="18"/>
          <w:szCs w:val="18"/>
        </w:rPr>
        <w:t>will recite 25% discount</w:t>
      </w:r>
      <w:r w:rsidRPr="00CA3030">
        <w:rPr>
          <w:b/>
          <w:bCs/>
          <w:sz w:val="18"/>
          <w:szCs w:val="18"/>
        </w:rPr>
        <w:t xml:space="preserve"> and </w:t>
      </w:r>
      <w:r w:rsidRPr="00081506">
        <w:rPr>
          <w:b/>
          <w:bCs/>
          <w:sz w:val="18"/>
          <w:szCs w:val="18"/>
          <w:u w:val="single"/>
        </w:rPr>
        <w:t xml:space="preserve">SQU researchers and students </w:t>
      </w:r>
      <w:r w:rsidRPr="00CA3030">
        <w:rPr>
          <w:sz w:val="18"/>
          <w:szCs w:val="18"/>
        </w:rPr>
        <w:t>will be granted 50% discount</w:t>
      </w:r>
      <w:r>
        <w:rPr>
          <w:b/>
          <w:bCs/>
          <w:sz w:val="18"/>
          <w:szCs w:val="18"/>
        </w:rPr>
        <w:t xml:space="preserve"> </w:t>
      </w:r>
      <w:r w:rsidRPr="00286531">
        <w:rPr>
          <w:b/>
          <w:bCs/>
          <w:sz w:val="18"/>
          <w:szCs w:val="18"/>
        </w:rPr>
        <w:t>Note</w:t>
      </w:r>
      <w:r w:rsidRPr="00CA3030">
        <w:rPr>
          <w:sz w:val="18"/>
          <w:szCs w:val="18"/>
        </w:rPr>
        <w:t>: The price is per one sample unless other unit mentioned</w:t>
      </w:r>
    </w:p>
    <w:p w:rsidR="00EA6A83" w:rsidRDefault="004A36B8">
      <w:bookmarkStart w:id="0" w:name="_GoBack"/>
      <w:bookmarkEnd w:id="0"/>
    </w:p>
    <w:sectPr w:rsidR="00EA6A83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736097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:rsidR="00F114C5" w:rsidRPr="00F114C5" w:rsidRDefault="004A36B8">
        <w:pPr>
          <w:pStyle w:val="Footer"/>
          <w:jc w:val="center"/>
          <w:rPr>
            <w:b/>
            <w:bCs/>
            <w:sz w:val="24"/>
            <w:szCs w:val="24"/>
          </w:rPr>
        </w:pPr>
        <w:r>
          <w:t>(</w:t>
        </w:r>
        <w:r w:rsidRPr="00F114C5">
          <w:rPr>
            <w:b/>
            <w:bCs/>
            <w:sz w:val="24"/>
            <w:szCs w:val="24"/>
          </w:rPr>
          <w:fldChar w:fldCharType="begin"/>
        </w:r>
        <w:r w:rsidRPr="00F114C5">
          <w:rPr>
            <w:b/>
            <w:bCs/>
            <w:sz w:val="24"/>
            <w:szCs w:val="24"/>
          </w:rPr>
          <w:instrText xml:space="preserve"> PAGE   \* MERGEFORMAT </w:instrText>
        </w:r>
        <w:r w:rsidRPr="00F114C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</w:t>
        </w:r>
        <w:r w:rsidRPr="00F114C5">
          <w:rPr>
            <w:b/>
            <w:bCs/>
            <w:noProof/>
            <w:sz w:val="24"/>
            <w:szCs w:val="24"/>
          </w:rPr>
          <w:fldChar w:fldCharType="end"/>
        </w:r>
        <w:r w:rsidRPr="00F114C5">
          <w:rPr>
            <w:b/>
            <w:bCs/>
            <w:noProof/>
            <w:sz w:val="24"/>
            <w:szCs w:val="24"/>
          </w:rPr>
          <w:t>/2</w:t>
        </w:r>
        <w:r>
          <w:rPr>
            <w:b/>
            <w:bCs/>
            <w:noProof/>
            <w:sz w:val="24"/>
            <w:szCs w:val="24"/>
          </w:rPr>
          <w:t>)</w:t>
        </w:r>
      </w:p>
    </w:sdtContent>
  </w:sdt>
  <w:p w:rsidR="00F114C5" w:rsidRDefault="004A36B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A5983"/>
    <w:multiLevelType w:val="hybridMultilevel"/>
    <w:tmpl w:val="C010E06C"/>
    <w:lvl w:ilvl="0" w:tplc="45FE7CB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B8"/>
    <w:rsid w:val="004A36B8"/>
    <w:rsid w:val="00A66687"/>
    <w:rsid w:val="00F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0059-375C-447D-8138-8DD47C2B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6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Al-Sabahi</dc:creator>
  <cp:keywords/>
  <dc:description/>
  <cp:lastModifiedBy>Jamal Al-Sabahi</cp:lastModifiedBy>
  <cp:revision>1</cp:revision>
  <dcterms:created xsi:type="dcterms:W3CDTF">2021-06-07T14:19:00Z</dcterms:created>
  <dcterms:modified xsi:type="dcterms:W3CDTF">2021-06-07T14:20:00Z</dcterms:modified>
</cp:coreProperties>
</file>